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 202</w:t>
      </w:r>
      <w:r>
        <w:rPr>
          <w:rFonts w:ascii="宋体" w:hAnsi="宋体"/>
          <w:sz w:val="52"/>
          <w:u w:val="single"/>
        </w:rPr>
        <w:t>2</w:t>
      </w:r>
      <w:r>
        <w:rPr>
          <w:rFonts w:hint="eastAsia" w:ascii="宋体" w:hAnsi="宋体"/>
          <w:sz w:val="52"/>
          <w:u w:val="single"/>
        </w:rPr>
        <w:t xml:space="preserve">  </w:t>
      </w:r>
      <w:r>
        <w:rPr>
          <w:rFonts w:hint="eastAsia" w:ascii="宋体" w:hAnsi="宋体"/>
          <w:sz w:val="52"/>
        </w:rPr>
        <w:t>年度）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 旅游学院               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赵志峰 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30"/>
          <w:szCs w:val="30"/>
          <w:u w:val="single"/>
        </w:rPr>
        <w:t xml:space="preserve">副教授 </w:t>
      </w:r>
      <w:r>
        <w:rPr>
          <w:rFonts w:hint="eastAsia"/>
          <w:sz w:val="30"/>
          <w:u w:val="single"/>
        </w:rPr>
        <w:t xml:space="preserve">               </w:t>
      </w:r>
    </w:p>
    <w:p>
      <w:pPr>
        <w:ind w:firstLine="1920" w:firstLineChars="800"/>
        <w:rPr>
          <w:sz w:val="24"/>
          <w:u w:val="single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30"/>
          <w:szCs w:val="30"/>
          <w:u w:val="single"/>
        </w:rPr>
        <w:t>管理学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</w:rPr>
        <w:t xml:space="preserve">教学科研型教授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30"/>
          <w:szCs w:val="30"/>
          <w:u w:val="single"/>
        </w:rPr>
        <w:t>13452884211</w:t>
      </w:r>
      <w:r>
        <w:rPr>
          <w:rFonts w:ascii="Times New Roman" w:hAnsi="Times New Roman" w:cs="Times New Roman"/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  </w:t>
      </w:r>
    </w:p>
    <w:p>
      <w:pPr>
        <w:ind w:firstLine="1928" w:firstLineChars="800"/>
        <w:rPr>
          <w:b/>
          <w:bCs/>
          <w:sz w:val="24"/>
          <w:u w:val="thick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</w:t>
      </w:r>
      <w:r>
        <w:rPr>
          <w:rFonts w:ascii="Times New Roman" w:hAnsi="Times New Roman" w:cs="Times New Roman"/>
          <w:sz w:val="24"/>
        </w:rPr>
        <w:t xml:space="preserve"> 2023  年  9  月   1  日</w:t>
      </w: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>
      <w:pPr>
        <w:jc w:val="center"/>
        <w:rPr>
          <w:sz w:val="32"/>
        </w:rPr>
      </w:pP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eastAsia="黑体"/>
          <w:sz w:val="44"/>
        </w:rPr>
      </w:pP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表供本校专业技术人员评审高校教师系列专业技术资格时使用。１—17页由申报者填写，第4页中思想品德鉴定和师德师风表现由所在单位填写并盖章。18—20页由二级学院评审工作委员会或职称办填写。填写内容应经人事部门审核认可，编号由人事（职改）部门统一编制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2.年月日一律用公历阿拉伯数字填字。</w:t>
      </w:r>
    </w:p>
    <w:p>
      <w:pPr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3.“相片”一律用近期一寸正面半身免冠照。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4.“毕业学校”填毕业学校当时的全称。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5.晋升形式：正常晋升或破格晋升或转评。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6.申报资格名称有：讲师、教学为主型副教授、教学科研型副教授、双师型副教授、教学为主型教授、</w:t>
      </w:r>
      <w:bookmarkStart w:id="0" w:name="OLE_LINK1"/>
      <w:r>
        <w:rPr>
          <w:rFonts w:hint="eastAsia" w:ascii="仿宋_GB2312" w:eastAsia="仿宋_GB2312"/>
          <w:sz w:val="32"/>
        </w:rPr>
        <w:t>教学科研型教授</w:t>
      </w:r>
      <w:bookmarkEnd w:id="0"/>
      <w:r>
        <w:rPr>
          <w:rFonts w:hint="eastAsia" w:ascii="仿宋_GB2312" w:eastAsia="仿宋_GB2312"/>
          <w:sz w:val="32"/>
        </w:rPr>
        <w:t>、双师型教授。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8.学年及学期表达：如2017-2018(一)、2015-2016(二)。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9.如填写表格内容较多，可自行增加行，没有内容的表格可删减行，但至少保留表头及一行，不可全删除。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10.2022年1月制表。</w:t>
      </w: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708"/>
        <w:gridCol w:w="1989"/>
        <w:gridCol w:w="2551"/>
        <w:gridCol w:w="855"/>
        <w:gridCol w:w="709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学习培训经历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学习形式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学习单位名称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2001.3-2005.3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学历教育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内蒙古师范大学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历史</w:t>
            </w:r>
            <w:r>
              <w:rPr>
                <w:rFonts w:ascii="宋体" w:hAnsi="宋体" w:cs="Arial"/>
                <w:kern w:val="0"/>
                <w:szCs w:val="21"/>
              </w:rPr>
              <w:t>文化学院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旅游</w:t>
            </w:r>
            <w:r>
              <w:rPr>
                <w:rFonts w:ascii="宋体" w:hAnsi="宋体" w:cs="Arial"/>
                <w:kern w:val="0"/>
                <w:szCs w:val="21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杨</w:t>
            </w:r>
            <w:r>
              <w:rPr>
                <w:rFonts w:ascii="宋体" w:hAnsi="宋体" w:cs="Arial"/>
                <w:kern w:val="0"/>
                <w:szCs w:val="21"/>
              </w:rPr>
              <w:t>选</w:t>
            </w:r>
            <w:r>
              <w:rPr>
                <w:rFonts w:hint="eastAsia" w:ascii="宋体" w:hAnsi="宋体" w:cs="Arial"/>
                <w:kern w:val="0"/>
                <w:szCs w:val="21"/>
              </w:rPr>
              <w:t>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2005.9-2008.6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学历教育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辽宁师范大学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历史文化旅游学院 课程与教学论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（旅游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管理）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谢春山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2012.9-2016.6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学历教育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四川大学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旅游学院 旅游管理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杨振之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2019.7.8-2019.7.12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上海师范大学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继续教育学院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孙国东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2021.5-2021.6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同济大学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项目推进能力提升培训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陈才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2021.4-2021.6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国家教育行政学院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专题网络学习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司婷婷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2021.11.18-2021.11.19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全国旅游管理专业学位研究生教育指导委员会秘书处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旅游产业经济分析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罗艳菊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2021.9.25-2021.9.26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山东大学管理学院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旅游实验研究的规范标准与理论提升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2021.11.24-2021.11.26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教育部全国高校教师网络培训中心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课程思政教学能力培训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司婷婷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2020.10.4-2020.10.5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海南师范大学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海南师范大学人事处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2022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21-2022.4.23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中国旅游研究院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旅游人才建设与青年人才培养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陈才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2022.9.5-2022.9.6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山东大学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旅游实验研究的范式建构与理论提升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05" w:firstLineChars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李锋</w:t>
            </w:r>
          </w:p>
        </w:tc>
      </w:tr>
    </w:tbl>
    <w:p/>
    <w:tbl>
      <w:tblPr>
        <w:tblStyle w:val="5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265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8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2008年7月—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 年6 月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重庆第二师范学院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教师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助教/讲师/副教授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2020 年 6 月—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至今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海南师范大学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教师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年   月—   年   月</w:t>
            </w:r>
          </w:p>
        </w:tc>
        <w:tc>
          <w:tcPr>
            <w:tcW w:w="326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</w:tbl>
    <w:p/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6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思想品德鉴定及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赵志峰老师政治</w:t>
            </w:r>
            <w:r>
              <w:rPr>
                <w:rFonts w:ascii="宋体" w:hAnsi="宋体" w:cs="Arial"/>
                <w:kern w:val="0"/>
                <w:szCs w:val="21"/>
              </w:rPr>
              <w:t>立场坚定</w:t>
            </w:r>
            <w:r>
              <w:rPr>
                <w:rFonts w:hint="eastAsia" w:ascii="宋体" w:hAnsi="宋体" w:cs="Arial"/>
                <w:kern w:val="0"/>
                <w:szCs w:val="21"/>
              </w:rPr>
              <w:t>，思想素质过硬,工作态度端正，严于律己，宽以待人，爱岗敬业，热爱</w:t>
            </w:r>
            <w:r>
              <w:rPr>
                <w:rFonts w:ascii="宋体" w:hAnsi="宋体" w:cs="Arial"/>
                <w:kern w:val="0"/>
                <w:szCs w:val="21"/>
              </w:rPr>
              <w:t>学生，为人师表，</w:t>
            </w:r>
            <w:r>
              <w:rPr>
                <w:rFonts w:hint="eastAsia" w:ascii="宋体" w:hAnsi="宋体" w:cs="Arial"/>
                <w:kern w:val="0"/>
                <w:szCs w:val="21"/>
              </w:rPr>
              <w:t>严谨治学</w:t>
            </w:r>
            <w:r>
              <w:rPr>
                <w:rFonts w:ascii="宋体" w:hAnsi="宋体" w:cs="Arial"/>
                <w:kern w:val="0"/>
                <w:szCs w:val="21"/>
              </w:rPr>
              <w:t>，</w:t>
            </w:r>
            <w:r>
              <w:rPr>
                <w:rFonts w:hint="eastAsia" w:ascii="宋体" w:hAnsi="宋体" w:cs="Arial"/>
                <w:kern w:val="0"/>
                <w:szCs w:val="21"/>
              </w:rPr>
              <w:t>具有良好的思想政治素质和较强的工作能力。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分党委书记签名（盖章）：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任现职以来的考核结果(高级职称至少填五年）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</w:t>
            </w:r>
            <w:r>
              <w:rPr>
                <w:rFonts w:ascii="宋体" w:hAnsi="宋体" w:cs="Arial"/>
                <w:kern w:val="0"/>
                <w:szCs w:val="21"/>
              </w:rPr>
              <w:t>8</w:t>
            </w:r>
            <w:r>
              <w:rPr>
                <w:rFonts w:hint="eastAsia" w:ascii="宋体" w:hAnsi="宋体" w:cs="Arial"/>
                <w:kern w:val="0"/>
                <w:szCs w:val="21"/>
              </w:rPr>
              <w:t>年考核优秀；201</w:t>
            </w:r>
            <w:r>
              <w:rPr>
                <w:rFonts w:ascii="宋体" w:hAnsi="宋体" w:cs="Arial"/>
                <w:kern w:val="0"/>
                <w:szCs w:val="21"/>
              </w:rPr>
              <w:t>9</w:t>
            </w:r>
            <w:r>
              <w:rPr>
                <w:rFonts w:hint="eastAsia" w:ascii="宋体" w:hAnsi="宋体" w:cs="Arial"/>
                <w:kern w:val="0"/>
                <w:szCs w:val="21"/>
              </w:rPr>
              <w:t>年考核合格；20</w:t>
            </w:r>
            <w:r>
              <w:rPr>
                <w:rFonts w:ascii="宋体" w:hAnsi="宋体" w:cs="Arial"/>
                <w:kern w:val="0"/>
                <w:szCs w:val="21"/>
              </w:rPr>
              <w:t>20</w:t>
            </w:r>
            <w:r>
              <w:rPr>
                <w:rFonts w:hint="eastAsia" w:ascii="宋体" w:hAnsi="宋体" w:cs="Arial"/>
                <w:kern w:val="0"/>
                <w:szCs w:val="21"/>
              </w:rPr>
              <w:t>年考核合格；202</w:t>
            </w:r>
            <w:r>
              <w:rPr>
                <w:rFonts w:ascii="宋体" w:hAnsi="宋体" w:cs="Arial"/>
                <w:kern w:val="0"/>
                <w:szCs w:val="21"/>
              </w:rPr>
              <w:t>1</w:t>
            </w:r>
            <w:r>
              <w:rPr>
                <w:rFonts w:hint="eastAsia" w:ascii="宋体" w:hAnsi="宋体" w:cs="Arial"/>
                <w:kern w:val="0"/>
                <w:szCs w:val="21"/>
              </w:rPr>
              <w:t>年考核优秀；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</w:t>
            </w: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</w:rPr>
              <w:t>年考核合格。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师德师风年度考核结论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减免工作量的原因及时间段（注明因何减免，原因有在管理岗位工作、休产假、挂职、借调、跟班学习等原因）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2019.3-2019.12，在重庆恋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国际旅行社有限公司挂职</w:t>
            </w:r>
          </w:p>
          <w:p>
            <w:pPr>
              <w:jc w:val="left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sym w:font="Wingdings 2" w:char="0052"/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否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kern w:val="0"/>
                <w:szCs w:val="21"/>
              </w:rPr>
              <w:t>因                          延迟     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担任班主任或辅导员的任职单位及时间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.9-202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</w:tbl>
    <w:p/>
    <w:tbl>
      <w:tblPr>
        <w:tblStyle w:val="5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2835"/>
        <w:gridCol w:w="1559"/>
        <w:gridCol w:w="765"/>
        <w:gridCol w:w="766"/>
        <w:gridCol w:w="879"/>
        <w:gridCol w:w="850"/>
        <w:gridCol w:w="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教学方面条件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任现职以来，承担课堂教学工作量共计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1</w:t>
            </w:r>
            <w:r>
              <w:rPr>
                <w:rFonts w:ascii="仿宋_GB2312" w:eastAsia="仿宋_GB2312"/>
                <w:szCs w:val="21"/>
                <w:u w:val="single"/>
              </w:rPr>
              <w:t>126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2</w:t>
            </w:r>
            <w:r>
              <w:rPr>
                <w:rFonts w:ascii="仿宋_GB2312" w:eastAsia="仿宋_GB2312"/>
                <w:szCs w:val="21"/>
                <w:u w:val="single"/>
              </w:rPr>
              <w:t>25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.</w:t>
            </w:r>
            <w:r>
              <w:rPr>
                <w:rFonts w:ascii="仿宋_GB2312" w:eastAsia="仿宋_GB2312"/>
                <w:szCs w:val="21"/>
                <w:u w:val="single"/>
              </w:rPr>
              <w:t>2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学时，其中本科生课堂教学工作量共计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1</w:t>
            </w:r>
            <w:r>
              <w:rPr>
                <w:rFonts w:ascii="仿宋_GB2312" w:eastAsia="仿宋_GB2312"/>
                <w:szCs w:val="21"/>
                <w:u w:val="single"/>
              </w:rPr>
              <w:t>054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>210.8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学时，其中实践类共计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1"/>
                <w:u w:val="single"/>
              </w:rPr>
              <w:t>986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>197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学时。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②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 xml:space="preserve">  100   % 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③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本次晋升专业技术资格的课程评估成绩为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A  </w:t>
            </w:r>
            <w:r>
              <w:rPr>
                <w:rFonts w:hint="eastAsia" w:ascii="仿宋_GB2312" w:eastAsia="仿宋_GB2312"/>
                <w:szCs w:val="21"/>
              </w:rPr>
              <w:t>等级。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④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担任毕业实习和论文指导工作（5）届；或担任本科生创新创业活动（5）项；或担任本科生专业竞赛指导（3）项；或担任本科生开展寒暑假社会实践（ 0 ）项。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任现职以来课程教学工作量业绩表（本科生）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bookmarkStart w:id="1" w:name="OLE_LINK5" w:colFirst="3" w:colLast="3"/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ascii="仿宋_GB2312" w:eastAsia="仿宋_GB2312"/>
                <w:szCs w:val="21"/>
              </w:rPr>
              <w:t>7</w:t>
            </w:r>
            <w:r>
              <w:rPr>
                <w:rFonts w:hint="eastAsia" w:ascii="仿宋_GB2312" w:eastAsia="仿宋_GB2312"/>
                <w:szCs w:val="21"/>
              </w:rPr>
              <w:t>-201</w:t>
            </w:r>
            <w:r>
              <w:rPr>
                <w:rFonts w:ascii="仿宋_GB2312" w:eastAsia="仿宋_GB2312"/>
                <w:szCs w:val="21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</w:t>
            </w:r>
            <w:r>
              <w:rPr>
                <w:rFonts w:ascii="仿宋_GB2312" w:eastAsia="仿宋_GB2312"/>
                <w:szCs w:val="21"/>
              </w:rPr>
              <w:t>经济学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2016</w:t>
            </w:r>
            <w:r>
              <w:rPr>
                <w:rFonts w:hint="eastAsia" w:ascii="仿宋_GB2312" w:eastAsia="仿宋_GB2312"/>
                <w:szCs w:val="21"/>
              </w:rPr>
              <w:t>级旅游</w:t>
            </w:r>
            <w:r>
              <w:rPr>
                <w:rFonts w:ascii="仿宋_GB2312" w:eastAsia="仿宋_GB2312"/>
                <w:szCs w:val="21"/>
              </w:rPr>
              <w:t>管理</w:t>
            </w:r>
            <w:r>
              <w:rPr>
                <w:rFonts w:hint="eastAsia" w:ascii="仿宋_GB2312" w:eastAsia="仿宋_GB2312"/>
                <w:szCs w:val="21"/>
              </w:rPr>
              <w:t>1班</w:t>
            </w:r>
            <w:r>
              <w:rPr>
                <w:rFonts w:ascii="仿宋_GB2312" w:eastAsia="仿宋_GB2312"/>
                <w:szCs w:val="21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2016级旅游</w:t>
            </w:r>
            <w:r>
              <w:rPr>
                <w:rFonts w:ascii="仿宋_GB2312" w:eastAsia="仿宋_GB2312"/>
                <w:szCs w:val="21"/>
              </w:rPr>
              <w:t>管理</w:t>
            </w:r>
            <w:r>
              <w:rPr>
                <w:rFonts w:hint="eastAsia" w:ascii="仿宋_GB2312" w:eastAsia="仿宋_GB2312"/>
                <w:szCs w:val="21"/>
              </w:rPr>
              <w:t>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ascii="仿宋_GB2312" w:eastAsia="仿宋_GB2312"/>
                <w:szCs w:val="21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-201</w:t>
            </w:r>
            <w:r>
              <w:rPr>
                <w:rFonts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导游</w:t>
            </w:r>
            <w:r>
              <w:rPr>
                <w:rFonts w:ascii="仿宋_GB2312" w:eastAsia="仿宋_GB2312"/>
                <w:szCs w:val="21"/>
              </w:rPr>
              <w:t>基础知识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2017</w:t>
            </w:r>
            <w:r>
              <w:rPr>
                <w:rFonts w:hint="eastAsia" w:ascii="仿宋_GB2312" w:eastAsia="仿宋_GB2312"/>
                <w:szCs w:val="21"/>
              </w:rPr>
              <w:t>级旅游</w:t>
            </w:r>
            <w:r>
              <w:rPr>
                <w:rFonts w:ascii="仿宋_GB2312" w:eastAsia="仿宋_GB2312"/>
                <w:szCs w:val="21"/>
              </w:rPr>
              <w:t>管理</w:t>
            </w:r>
            <w:r>
              <w:rPr>
                <w:rFonts w:hint="eastAsia" w:ascii="仿宋_GB2312" w:eastAsia="仿宋_GB2312"/>
                <w:szCs w:val="21"/>
              </w:rPr>
              <w:t>1班</w:t>
            </w:r>
            <w:r>
              <w:rPr>
                <w:rFonts w:ascii="仿宋_GB2312" w:eastAsia="仿宋_GB2312"/>
                <w:szCs w:val="21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2017级旅游</w:t>
            </w:r>
            <w:r>
              <w:rPr>
                <w:rFonts w:ascii="仿宋_GB2312" w:eastAsia="仿宋_GB2312"/>
                <w:szCs w:val="21"/>
              </w:rPr>
              <w:t>管理</w:t>
            </w:r>
            <w:r>
              <w:rPr>
                <w:rFonts w:hint="eastAsia" w:ascii="仿宋_GB2312" w:eastAsia="仿宋_GB2312"/>
                <w:szCs w:val="21"/>
              </w:rPr>
              <w:t>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60</w:t>
            </w:r>
            <w:r>
              <w:rPr>
                <w:rFonts w:ascii="Times New Roman" w:hAnsi="Times New Roman" w:eastAsia="仿宋_GB2312" w:cs="Times New Roman"/>
                <w:szCs w:val="21"/>
              </w:rPr>
              <w:t>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旅游心理学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2016级旅游管理1班、2016旅游管理2班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ascii="仿宋_GB2312" w:eastAsia="仿宋_GB2312"/>
                <w:szCs w:val="21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-201</w:t>
            </w:r>
            <w:r>
              <w:rPr>
                <w:rFonts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旅游规划</w:t>
            </w:r>
            <w:r>
              <w:rPr>
                <w:rFonts w:ascii="仿宋_GB2312" w:eastAsia="仿宋_GB2312"/>
                <w:szCs w:val="21"/>
              </w:rPr>
              <w:t>与开发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2016级旅游管理1班</w:t>
            </w:r>
            <w:r>
              <w:rPr>
                <w:rFonts w:ascii="仿宋_GB2312" w:eastAsia="仿宋_GB2312"/>
                <w:szCs w:val="21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2016级旅游</w:t>
            </w:r>
            <w:r>
              <w:rPr>
                <w:rFonts w:ascii="仿宋_GB2312" w:eastAsia="仿宋_GB2312"/>
                <w:szCs w:val="21"/>
              </w:rPr>
              <w:t>管理</w:t>
            </w:r>
            <w:r>
              <w:rPr>
                <w:rFonts w:hint="eastAsia" w:ascii="仿宋_GB2312" w:eastAsia="仿宋_GB2312"/>
                <w:szCs w:val="21"/>
              </w:rPr>
              <w:t>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68学时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-20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bookmarkStart w:id="2" w:name="OLE_LINK7"/>
            <w:r>
              <w:rPr>
                <w:rFonts w:hint="eastAsia" w:ascii="仿宋_GB2312" w:eastAsia="仿宋_GB2312"/>
                <w:szCs w:val="21"/>
              </w:rPr>
              <w:t>导游</w:t>
            </w:r>
            <w:r>
              <w:rPr>
                <w:rFonts w:ascii="仿宋_GB2312" w:eastAsia="仿宋_GB2312"/>
                <w:szCs w:val="21"/>
              </w:rPr>
              <w:t>基础知识</w:t>
            </w:r>
            <w:bookmarkEnd w:id="2"/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2018</w:t>
            </w:r>
            <w:r>
              <w:rPr>
                <w:rFonts w:hint="eastAsia" w:ascii="仿宋_GB2312" w:eastAsia="仿宋_GB2312"/>
                <w:szCs w:val="21"/>
              </w:rPr>
              <w:t>级旅游管理（中</w:t>
            </w:r>
            <w:r>
              <w:rPr>
                <w:rFonts w:ascii="仿宋_GB2312" w:eastAsia="仿宋_GB2312"/>
                <w:szCs w:val="21"/>
              </w:rPr>
              <w:t>英高水平</w:t>
            </w:r>
            <w:r>
              <w:rPr>
                <w:rFonts w:hint="eastAsia" w:ascii="仿宋_GB2312" w:eastAsia="仿宋_GB2312"/>
                <w:szCs w:val="21"/>
              </w:rPr>
              <w:t>项目</w:t>
            </w:r>
            <w:r>
              <w:rPr>
                <w:rFonts w:ascii="仿宋_GB2312" w:eastAsia="仿宋_GB2312"/>
                <w:szCs w:val="21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>、2018级旅游</w:t>
            </w:r>
            <w:r>
              <w:rPr>
                <w:rFonts w:ascii="仿宋_GB2312" w:eastAsia="仿宋_GB2312"/>
                <w:szCs w:val="21"/>
              </w:rPr>
              <w:t>管理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6</w:t>
            </w:r>
            <w:r>
              <w:rPr>
                <w:rFonts w:ascii="Times New Roman" w:hAnsi="Times New Roman" w:eastAsia="仿宋_GB2312" w:cs="Times New Roman"/>
                <w:szCs w:val="21"/>
              </w:rPr>
              <w:t>8学时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bookmarkStart w:id="3" w:name="OLE_LINK8"/>
            <w:r>
              <w:rPr>
                <w:rFonts w:hint="eastAsia" w:ascii="仿宋_GB2312" w:eastAsia="仿宋_GB2312"/>
                <w:szCs w:val="21"/>
              </w:rPr>
              <w:t>旅游心理学</w:t>
            </w:r>
            <w:bookmarkEnd w:id="3"/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2017</w:t>
            </w:r>
            <w:r>
              <w:rPr>
                <w:rFonts w:hint="eastAsia" w:ascii="仿宋_GB2312" w:eastAsia="仿宋_GB2312"/>
                <w:szCs w:val="21"/>
              </w:rPr>
              <w:t>级旅游</w:t>
            </w:r>
            <w:r>
              <w:rPr>
                <w:rFonts w:ascii="仿宋_GB2312" w:eastAsia="仿宋_GB2312"/>
                <w:szCs w:val="21"/>
              </w:rPr>
              <w:t>管理</w:t>
            </w:r>
            <w:r>
              <w:rPr>
                <w:rFonts w:hint="eastAsia" w:ascii="仿宋_GB2312" w:eastAsia="仿宋_GB2312"/>
                <w:szCs w:val="21"/>
              </w:rPr>
              <w:t>1班</w:t>
            </w:r>
            <w:r>
              <w:rPr>
                <w:rFonts w:ascii="仿宋_GB2312" w:eastAsia="仿宋_GB2312"/>
                <w:szCs w:val="21"/>
              </w:rPr>
              <w:t>、2017</w:t>
            </w:r>
            <w:r>
              <w:rPr>
                <w:rFonts w:hint="eastAsia" w:ascii="仿宋_GB2312" w:eastAsia="仿宋_GB2312"/>
                <w:szCs w:val="21"/>
              </w:rPr>
              <w:t>级旅游</w:t>
            </w:r>
            <w:r>
              <w:rPr>
                <w:rFonts w:ascii="仿宋_GB2312" w:eastAsia="仿宋_GB2312"/>
                <w:szCs w:val="21"/>
              </w:rPr>
              <w:t>管理2</w:t>
            </w:r>
            <w:r>
              <w:rPr>
                <w:rFonts w:hint="eastAsia" w:ascii="仿宋_GB2312" w:eastAsia="仿宋_GB2312"/>
                <w:szCs w:val="21"/>
              </w:rPr>
              <w:t>班、</w:t>
            </w:r>
            <w:r>
              <w:rPr>
                <w:rFonts w:ascii="仿宋_GB2312" w:eastAsia="仿宋_GB2312"/>
                <w:szCs w:val="21"/>
              </w:rPr>
              <w:t>2017</w:t>
            </w:r>
            <w:r>
              <w:rPr>
                <w:rFonts w:hint="eastAsia" w:ascii="仿宋_GB2312" w:eastAsia="仿宋_GB2312"/>
                <w:szCs w:val="21"/>
              </w:rPr>
              <w:t>级旅游</w:t>
            </w:r>
            <w:r>
              <w:rPr>
                <w:rFonts w:ascii="仿宋_GB2312" w:eastAsia="仿宋_GB2312"/>
                <w:szCs w:val="21"/>
              </w:rPr>
              <w:t>管理3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bookmarkStart w:id="4" w:name="OLE_LINK9" w:colFirst="1" w:colLast="1"/>
            <w:r>
              <w:rPr>
                <w:rFonts w:hint="eastAsia" w:ascii="仿宋_GB2312" w:eastAsia="仿宋_GB2312"/>
                <w:szCs w:val="21"/>
              </w:rPr>
              <w:t>20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-20</w:t>
            </w:r>
            <w:r>
              <w:rPr>
                <w:rFonts w:ascii="仿宋_GB2312" w:eastAsia="仿宋_GB2312"/>
                <w:szCs w:val="21"/>
              </w:rPr>
              <w:t>21</w:t>
            </w:r>
            <w:r>
              <w:rPr>
                <w:rFonts w:hint="eastAsia" w:ascii="仿宋_GB2312" w:eastAsia="仿宋_GB2312"/>
                <w:szCs w:val="21"/>
              </w:rPr>
              <w:t>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</w:t>
            </w:r>
            <w:r>
              <w:rPr>
                <w:rFonts w:ascii="仿宋_GB2312" w:eastAsia="仿宋_GB2312"/>
                <w:szCs w:val="21"/>
              </w:rPr>
              <w:t>接待业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2019级管理类10班、2019级管理类1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班、2019级管理类1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72</w:t>
            </w:r>
            <w:r>
              <w:rPr>
                <w:rFonts w:hint="eastAsia" w:ascii="仿宋_GB2312" w:eastAsia="仿宋_GB2312"/>
                <w:szCs w:val="21"/>
              </w:rPr>
              <w:t>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美学</w:t>
            </w:r>
            <w:r>
              <w:rPr>
                <w:rFonts w:ascii="仿宋_GB2312" w:eastAsia="仿宋_GB2312"/>
                <w:szCs w:val="21"/>
              </w:rPr>
              <w:t>基础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2018级级旅游管理班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旅游美</w:t>
            </w:r>
            <w:r>
              <w:rPr>
                <w:rFonts w:ascii="仿宋_GB2312" w:eastAsia="仿宋_GB2312"/>
                <w:szCs w:val="21"/>
              </w:rPr>
              <w:t>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2018级旅游</w:t>
            </w:r>
            <w:r>
              <w:rPr>
                <w:rFonts w:ascii="仿宋_GB2312" w:eastAsia="仿宋_GB2312"/>
                <w:szCs w:val="21"/>
              </w:rPr>
              <w:t>管理（</w:t>
            </w:r>
            <w:r>
              <w:rPr>
                <w:rFonts w:hint="eastAsia" w:ascii="仿宋_GB2312" w:eastAsia="仿宋_GB2312"/>
                <w:szCs w:val="21"/>
              </w:rPr>
              <w:t>华</w:t>
            </w:r>
            <w:r>
              <w:rPr>
                <w:rFonts w:ascii="仿宋_GB2312" w:eastAsia="仿宋_GB2312"/>
                <w:szCs w:val="21"/>
              </w:rPr>
              <w:t>锦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  <w:r>
              <w:rPr>
                <w:rFonts w:ascii="仿宋_GB2312" w:eastAsia="仿宋_GB2312"/>
                <w:szCs w:val="21"/>
              </w:rPr>
              <w:t>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bookmarkEnd w:id="4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-20</w:t>
            </w:r>
            <w:r>
              <w:rPr>
                <w:rFonts w:ascii="仿宋_GB2312" w:eastAsia="仿宋_GB2312"/>
                <w:szCs w:val="21"/>
              </w:rPr>
              <w:t>21</w:t>
            </w:r>
            <w:r>
              <w:rPr>
                <w:rFonts w:hint="eastAsia" w:ascii="仿宋_GB2312" w:eastAsia="仿宋_GB2312"/>
                <w:szCs w:val="21"/>
              </w:rPr>
              <w:t>第二</w:t>
            </w:r>
            <w:r>
              <w:rPr>
                <w:rFonts w:ascii="仿宋_GB2312" w:eastAsia="仿宋_GB2312"/>
                <w:szCs w:val="21"/>
              </w:rPr>
              <w:t>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</w:t>
            </w:r>
            <w:r>
              <w:rPr>
                <w:rFonts w:ascii="仿宋_GB2312" w:eastAsia="仿宋_GB2312"/>
                <w:szCs w:val="21"/>
              </w:rPr>
              <w:t>景区管理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2018级旅游管理班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34学时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</w:t>
            </w:r>
            <w:r>
              <w:rPr>
                <w:rFonts w:ascii="仿宋_GB2312" w:eastAsia="仿宋_GB2312"/>
                <w:szCs w:val="21"/>
              </w:rPr>
              <w:t>景观与美学欣赏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2018级旅游管理（3+4）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34学时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学科</w:t>
            </w:r>
            <w:r>
              <w:rPr>
                <w:rFonts w:ascii="仿宋_GB2312" w:eastAsia="仿宋_GB2312"/>
                <w:szCs w:val="21"/>
              </w:rPr>
              <w:t>专业导论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2020级管理类班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bookmarkStart w:id="5" w:name="OLE_LINK10" w:colFirst="1" w:colLast="1"/>
            <w:r>
              <w:rPr>
                <w:rFonts w:hint="eastAsia" w:ascii="仿宋_GB2312" w:eastAsia="仿宋_GB2312"/>
                <w:szCs w:val="21"/>
              </w:rPr>
              <w:t>2021</w:t>
            </w:r>
            <w:r>
              <w:rPr>
                <w:rFonts w:ascii="仿宋_GB2312" w:eastAsia="仿宋_GB2312"/>
                <w:szCs w:val="21"/>
              </w:rPr>
              <w:t>-2022</w:t>
            </w:r>
            <w:r>
              <w:rPr>
                <w:rFonts w:hint="eastAsia" w:ascii="仿宋_GB2312" w:eastAsia="仿宋_GB2312"/>
                <w:szCs w:val="21"/>
              </w:rPr>
              <w:t>第一</w:t>
            </w:r>
            <w:r>
              <w:rPr>
                <w:rFonts w:ascii="仿宋_GB2312" w:eastAsia="仿宋_GB2312"/>
                <w:szCs w:val="21"/>
              </w:rPr>
              <w:t>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</w:t>
            </w:r>
            <w:r>
              <w:rPr>
                <w:rFonts w:ascii="仿宋_GB2312" w:eastAsia="仿宋_GB2312"/>
                <w:szCs w:val="21"/>
              </w:rPr>
              <w:t>景区管理实务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2020旅游管理（3+4）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</w:t>
            </w:r>
            <w:r>
              <w:rPr>
                <w:rFonts w:hint="eastAsia" w:ascii="仿宋_GB2312" w:eastAsia="仿宋_GB2312"/>
                <w:szCs w:val="21"/>
              </w:rPr>
              <w:t>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旅游美学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2019旅游管理（实验班）</w:t>
            </w:r>
            <w:r>
              <w:rPr>
                <w:rFonts w:ascii="仿宋_GB2312" w:eastAsia="仿宋_GB2312"/>
                <w:szCs w:val="21"/>
              </w:rPr>
              <w:t>,</w:t>
            </w:r>
            <w:r>
              <w:rPr>
                <w:rFonts w:hint="eastAsia" w:ascii="仿宋_GB2312" w:eastAsia="仿宋_GB2312"/>
                <w:szCs w:val="21"/>
              </w:rPr>
              <w:t>2019旅游管理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64</w:t>
            </w:r>
            <w:r>
              <w:rPr>
                <w:rFonts w:hint="eastAsia" w:ascii="仿宋_GB2312" w:eastAsia="仿宋_GB2312"/>
                <w:szCs w:val="21"/>
              </w:rPr>
              <w:t>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</w:t>
            </w:r>
            <w:r>
              <w:rPr>
                <w:rFonts w:ascii="仿宋_GB2312" w:eastAsia="仿宋_GB2312"/>
                <w:szCs w:val="21"/>
              </w:rPr>
              <w:t>接待业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2020管理类10班,2020管理类11班,2020管理类12班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</w:t>
            </w:r>
            <w:r>
              <w:rPr>
                <w:rFonts w:hint="eastAsia" w:ascii="仿宋_GB2312" w:eastAsia="仿宋_GB2312"/>
                <w:szCs w:val="21"/>
              </w:rPr>
              <w:t>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bookmarkEnd w:id="5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</w:t>
            </w:r>
            <w:r>
              <w:rPr>
                <w:rFonts w:ascii="仿宋_GB2312" w:eastAsia="仿宋_GB2312"/>
                <w:szCs w:val="21"/>
              </w:rPr>
              <w:t>-2022</w:t>
            </w:r>
            <w:r>
              <w:rPr>
                <w:rFonts w:hint="eastAsia" w:ascii="仿宋_GB2312" w:eastAsia="仿宋_GB2312"/>
                <w:szCs w:val="21"/>
              </w:rPr>
              <w:t>第二</w:t>
            </w:r>
            <w:r>
              <w:rPr>
                <w:rFonts w:ascii="仿宋_GB2312" w:eastAsia="仿宋_GB2312"/>
                <w:szCs w:val="21"/>
              </w:rPr>
              <w:t>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</w:t>
            </w:r>
            <w:r>
              <w:rPr>
                <w:rFonts w:ascii="仿宋_GB2312" w:eastAsia="仿宋_GB2312"/>
                <w:szCs w:val="21"/>
              </w:rPr>
              <w:t>接待业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2019旅游管理（3+4）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34学时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旅游美学</w:t>
            </w:r>
            <w:r>
              <w:rPr>
                <w:rFonts w:ascii="仿宋_GB2312" w:eastAsia="仿宋_GB2312"/>
                <w:szCs w:val="21"/>
              </w:rPr>
              <w:t>与景观欣赏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2019旅游管理（3+4）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34学时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学科专业导论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2021经管法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2022-2023第一学期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</w:t>
            </w:r>
            <w:r>
              <w:rPr>
                <w:rFonts w:ascii="仿宋_GB2312" w:eastAsia="仿宋_GB2312"/>
                <w:szCs w:val="21"/>
              </w:rPr>
              <w:t>接待业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2021经管法10班、2021经管法1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班、经管法1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旅游美学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2020旅游管理（实验班）、2020旅游管理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</w:t>
            </w:r>
            <w:r>
              <w:rPr>
                <w:rFonts w:hint="eastAsia" w:ascii="仿宋_GB2312" w:eastAsia="仿宋_GB2312"/>
                <w:szCs w:val="21"/>
              </w:rPr>
              <w:t>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054</w:t>
            </w:r>
            <w:r>
              <w:rPr>
                <w:rFonts w:hint="eastAsia" w:ascii="仿宋_GB2312" w:eastAsia="仿宋_GB2312"/>
                <w:szCs w:val="21"/>
              </w:rPr>
              <w:t>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任现职以来课程教学工作量业绩表（研究生）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-202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旅游学研究方法与学术规范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2019旅游管理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-202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旅游学研究方法与学术规范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2020旅游管理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任现职以来实践类教学工作量业绩表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bookmarkStart w:id="6" w:name="OLE_LINK4" w:colFirst="3" w:colLast="3"/>
            <w:r>
              <w:rPr>
                <w:rFonts w:hint="eastAsia" w:ascii="仿宋" w:hAnsi="仿宋" w:eastAsia="仿宋"/>
                <w:szCs w:val="21"/>
              </w:rPr>
              <w:t>201</w:t>
            </w:r>
            <w:r>
              <w:rPr>
                <w:rFonts w:ascii="仿宋" w:hAnsi="仿宋" w:eastAsia="仿宋"/>
                <w:szCs w:val="21"/>
              </w:rPr>
              <w:t>7</w:t>
            </w:r>
            <w:r>
              <w:rPr>
                <w:rFonts w:hint="eastAsia" w:ascii="仿宋" w:hAnsi="仿宋" w:eastAsia="仿宋"/>
                <w:szCs w:val="21"/>
              </w:rPr>
              <w:t>-201</w:t>
            </w:r>
            <w:r>
              <w:rPr>
                <w:rFonts w:ascii="仿宋" w:hAnsi="仿宋" w:eastAsia="仿宋"/>
                <w:szCs w:val="21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第二学期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15</w:t>
            </w:r>
            <w:r>
              <w:rPr>
                <w:rFonts w:hint="eastAsia" w:ascii="仿宋" w:hAnsi="仿宋" w:eastAsia="仿宋"/>
                <w:szCs w:val="21"/>
              </w:rPr>
              <w:t>周*</w:t>
            </w:r>
            <w:r>
              <w:rPr>
                <w:rFonts w:ascii="仿宋" w:hAnsi="仿宋" w:eastAsia="仿宋"/>
                <w:szCs w:val="21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课时=1</w:t>
            </w: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0课时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创新创业指导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6课时*</w:t>
            </w:r>
            <w:r>
              <w:rPr>
                <w:rFonts w:ascii="仿宋" w:hAnsi="仿宋" w:eastAsia="仿宋"/>
                <w:szCs w:val="21"/>
              </w:rPr>
              <w:t>6</w:t>
            </w:r>
            <w:r>
              <w:rPr>
                <w:rFonts w:hint="eastAsia" w:ascii="仿宋" w:hAnsi="仿宋" w:eastAsia="仿宋"/>
                <w:szCs w:val="21"/>
              </w:rPr>
              <w:t>人=</w:t>
            </w:r>
            <w:r>
              <w:rPr>
                <w:rFonts w:ascii="仿宋" w:hAnsi="仿宋" w:eastAsia="仿宋"/>
                <w:szCs w:val="21"/>
              </w:rPr>
              <w:t>36</w:t>
            </w:r>
            <w:r>
              <w:rPr>
                <w:rFonts w:hint="eastAsia" w:ascii="仿宋" w:hAnsi="仿宋" w:eastAsia="仿宋"/>
                <w:szCs w:val="21"/>
              </w:rPr>
              <w:t>学时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36</w:t>
            </w:r>
            <w:r>
              <w:rPr>
                <w:rFonts w:hint="eastAsia" w:ascii="仿宋" w:hAnsi="仿宋" w:eastAsia="仿宋"/>
                <w:szCs w:val="21"/>
              </w:rPr>
              <w:t>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</w:t>
            </w:r>
            <w:r>
              <w:rPr>
                <w:rFonts w:ascii="仿宋" w:hAnsi="仿宋" w:eastAsia="仿宋"/>
                <w:szCs w:val="21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-201</w:t>
            </w:r>
            <w:r>
              <w:rPr>
                <w:rFonts w:ascii="仿宋" w:hAnsi="仿宋" w:eastAsia="仿宋"/>
                <w:szCs w:val="21"/>
              </w:rPr>
              <w:t>9</w:t>
            </w:r>
            <w:r>
              <w:rPr>
                <w:rFonts w:hint="eastAsia" w:ascii="仿宋" w:hAnsi="仿宋" w:eastAsia="仿宋"/>
                <w:szCs w:val="21"/>
              </w:rPr>
              <w:t>第一学期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课程见习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</w:t>
            </w:r>
            <w:r>
              <w:rPr>
                <w:rFonts w:ascii="仿宋" w:hAnsi="仿宋" w:eastAsia="仿宋"/>
                <w:szCs w:val="21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-201</w:t>
            </w:r>
            <w:r>
              <w:rPr>
                <w:rFonts w:ascii="仿宋" w:hAnsi="仿宋" w:eastAsia="仿宋"/>
                <w:szCs w:val="21"/>
              </w:rPr>
              <w:t>9</w:t>
            </w:r>
            <w:r>
              <w:rPr>
                <w:rFonts w:hint="eastAsia" w:ascii="仿宋" w:hAnsi="仿宋" w:eastAsia="仿宋"/>
                <w:szCs w:val="21"/>
              </w:rPr>
              <w:t>第二学期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15</w:t>
            </w:r>
            <w:r>
              <w:rPr>
                <w:rFonts w:hint="eastAsia" w:ascii="仿宋" w:hAnsi="仿宋" w:eastAsia="仿宋"/>
                <w:szCs w:val="21"/>
              </w:rPr>
              <w:t>周*</w:t>
            </w:r>
            <w:r>
              <w:rPr>
                <w:rFonts w:ascii="仿宋" w:hAnsi="仿宋" w:eastAsia="仿宋"/>
                <w:szCs w:val="21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课时=1</w:t>
            </w: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0课时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创新创业指导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bookmarkStart w:id="7" w:name="OLE_LINK2"/>
            <w:r>
              <w:rPr>
                <w:rFonts w:hint="eastAsia" w:ascii="仿宋" w:hAnsi="仿宋" w:eastAsia="仿宋"/>
                <w:szCs w:val="21"/>
              </w:rPr>
              <w:t>6课时*10人=60课时</w:t>
            </w:r>
            <w:bookmarkEnd w:id="7"/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</w:t>
            </w:r>
            <w:r>
              <w:rPr>
                <w:rFonts w:ascii="仿宋" w:hAnsi="仿宋" w:eastAsia="仿宋"/>
                <w:szCs w:val="21"/>
              </w:rPr>
              <w:t>9</w:t>
            </w:r>
            <w:r>
              <w:rPr>
                <w:rFonts w:hint="eastAsia" w:ascii="仿宋" w:hAnsi="仿宋" w:eastAsia="仿宋"/>
                <w:szCs w:val="21"/>
              </w:rPr>
              <w:t>-20</w:t>
            </w:r>
            <w:r>
              <w:rPr>
                <w:rFonts w:ascii="仿宋" w:hAnsi="仿宋" w:eastAsia="仿宋"/>
                <w:szCs w:val="21"/>
              </w:rPr>
              <w:t>20</w:t>
            </w:r>
            <w:r>
              <w:rPr>
                <w:rFonts w:hint="eastAsia" w:ascii="仿宋" w:hAnsi="仿宋" w:eastAsia="仿宋"/>
                <w:szCs w:val="21"/>
              </w:rPr>
              <w:t>第一学期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课程见习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bookmarkStart w:id="8" w:name="OLE_LINK13"/>
            <w:r>
              <w:rPr>
                <w:rFonts w:hint="eastAsia" w:ascii="仿宋" w:hAnsi="仿宋" w:eastAsia="仿宋"/>
                <w:szCs w:val="21"/>
              </w:rPr>
              <w:t>20</w:t>
            </w:r>
            <w:r>
              <w:rPr>
                <w:rFonts w:ascii="仿宋" w:hAnsi="仿宋" w:eastAsia="仿宋"/>
                <w:szCs w:val="21"/>
              </w:rPr>
              <w:t>19</w:t>
            </w:r>
            <w:r>
              <w:rPr>
                <w:rFonts w:hint="eastAsia" w:ascii="仿宋" w:hAnsi="仿宋" w:eastAsia="仿宋"/>
                <w:szCs w:val="21"/>
              </w:rPr>
              <w:t>-20</w:t>
            </w:r>
            <w:r>
              <w:rPr>
                <w:rFonts w:ascii="仿宋" w:hAnsi="仿宋" w:eastAsia="仿宋"/>
                <w:szCs w:val="21"/>
              </w:rPr>
              <w:t>20</w:t>
            </w:r>
            <w:r>
              <w:rPr>
                <w:rFonts w:hint="eastAsia" w:ascii="仿宋" w:hAnsi="仿宋" w:eastAsia="仿宋"/>
                <w:szCs w:val="21"/>
              </w:rPr>
              <w:t>第二学期</w:t>
            </w:r>
            <w:bookmarkEnd w:id="8"/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15</w:t>
            </w:r>
            <w:r>
              <w:rPr>
                <w:rFonts w:hint="eastAsia" w:ascii="仿宋" w:hAnsi="仿宋" w:eastAsia="仿宋"/>
                <w:szCs w:val="21"/>
              </w:rPr>
              <w:t>周*</w:t>
            </w:r>
            <w:r>
              <w:rPr>
                <w:rFonts w:ascii="仿宋" w:hAnsi="仿宋" w:eastAsia="仿宋"/>
                <w:szCs w:val="21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课时=1</w:t>
            </w: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0课时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120课时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创新创业指导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6课时*10人=60课时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60课时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  <w:r>
              <w:rPr>
                <w:rFonts w:ascii="仿宋" w:hAnsi="仿宋" w:eastAsia="仿宋"/>
                <w:szCs w:val="21"/>
              </w:rPr>
              <w:t>20</w:t>
            </w:r>
            <w:r>
              <w:rPr>
                <w:rFonts w:hint="eastAsia" w:ascii="仿宋" w:hAnsi="仿宋" w:eastAsia="仿宋"/>
                <w:szCs w:val="21"/>
              </w:rPr>
              <w:t>-20</w:t>
            </w:r>
            <w:r>
              <w:rPr>
                <w:rFonts w:ascii="仿宋" w:hAnsi="仿宋" w:eastAsia="仿宋"/>
                <w:szCs w:val="21"/>
              </w:rPr>
              <w:t>21</w:t>
            </w:r>
            <w:r>
              <w:rPr>
                <w:rFonts w:hint="eastAsia" w:ascii="仿宋" w:hAnsi="仿宋" w:eastAsia="仿宋"/>
                <w:szCs w:val="21"/>
              </w:rPr>
              <w:t>第一学期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系主任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30课时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bookmarkStart w:id="9" w:name="OLE_LINK14"/>
            <w:r>
              <w:rPr>
                <w:rFonts w:hint="eastAsia" w:ascii="仿宋" w:hAnsi="仿宋" w:eastAsia="仿宋"/>
                <w:szCs w:val="21"/>
              </w:rPr>
              <w:t>20</w:t>
            </w:r>
            <w:r>
              <w:rPr>
                <w:rFonts w:ascii="仿宋" w:hAnsi="仿宋" w:eastAsia="仿宋"/>
                <w:szCs w:val="21"/>
              </w:rPr>
              <w:t>20</w:t>
            </w:r>
            <w:r>
              <w:rPr>
                <w:rFonts w:hint="eastAsia" w:ascii="仿宋" w:hAnsi="仿宋" w:eastAsia="仿宋"/>
                <w:szCs w:val="21"/>
              </w:rPr>
              <w:t>-202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第二学期</w:t>
            </w:r>
            <w:bookmarkEnd w:id="9"/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系主任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30课时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  <w:r>
              <w:rPr>
                <w:rFonts w:ascii="仿宋" w:hAnsi="仿宋" w:eastAsia="仿宋"/>
                <w:szCs w:val="21"/>
              </w:rPr>
              <w:t>21</w:t>
            </w:r>
            <w:r>
              <w:rPr>
                <w:rFonts w:hint="eastAsia" w:ascii="仿宋" w:hAnsi="仿宋" w:eastAsia="仿宋"/>
                <w:szCs w:val="21"/>
              </w:rPr>
              <w:t>-202</w:t>
            </w: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第一学期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系主任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30课时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-202</w:t>
            </w: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第二学期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系主任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30课时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2022</w:t>
            </w:r>
            <w:r>
              <w:rPr>
                <w:rFonts w:ascii="仿宋" w:hAnsi="仿宋" w:eastAsia="仿宋"/>
                <w:szCs w:val="21"/>
              </w:rPr>
              <w:t>-2023</w:t>
            </w:r>
            <w:r>
              <w:rPr>
                <w:rFonts w:hint="eastAsia" w:ascii="仿宋" w:hAnsi="仿宋" w:eastAsia="仿宋"/>
                <w:szCs w:val="21"/>
              </w:rPr>
              <w:t>第一</w:t>
            </w:r>
            <w:r>
              <w:rPr>
                <w:rFonts w:ascii="仿宋" w:hAnsi="仿宋" w:eastAsia="仿宋"/>
                <w:szCs w:val="21"/>
              </w:rPr>
              <w:t>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系主任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30课时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bookmarkEnd w:id="6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小计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686</w:t>
            </w:r>
            <w:r>
              <w:rPr>
                <w:rFonts w:hint="eastAsia" w:ascii="仿宋" w:hAnsi="仿宋" w:eastAsia="仿宋"/>
                <w:szCs w:val="21"/>
              </w:rPr>
              <w:t>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指导学生实习、论文、实践情况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bookmarkStart w:id="10" w:name="OLE_LINK12"/>
            <w:r>
              <w:rPr>
                <w:rFonts w:hint="eastAsia" w:ascii="仿宋_GB2312" w:eastAsia="仿宋_GB2312"/>
                <w:sz w:val="24"/>
                <w:szCs w:val="24"/>
              </w:rPr>
              <w:t>201</w:t>
            </w:r>
            <w:r>
              <w:rPr>
                <w:rFonts w:ascii="仿宋_GB2312" w:eastAsia="仿宋_GB2312"/>
                <w:sz w:val="24"/>
                <w:szCs w:val="24"/>
              </w:rPr>
              <w:t>7</w:t>
            </w:r>
            <w:r>
              <w:rPr>
                <w:rFonts w:hint="eastAsia" w:ascii="仿宋_GB2312" w:eastAsia="仿宋_GB2312"/>
                <w:sz w:val="24"/>
                <w:szCs w:val="24"/>
              </w:rPr>
              <w:t>-201</w:t>
            </w:r>
            <w:r>
              <w:rPr>
                <w:rFonts w:ascii="仿宋_GB2312" w:eastAsia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/>
                <w:sz w:val="24"/>
                <w:szCs w:val="24"/>
              </w:rPr>
              <w:t>第二学期：指导学生</w:t>
            </w:r>
            <w:r>
              <w:rPr>
                <w:rFonts w:ascii="仿宋_GB2312" w:eastAsia="仿宋_GB2312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人*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学时=</w:t>
            </w:r>
            <w:r>
              <w:rPr>
                <w:rFonts w:ascii="仿宋_GB2312" w:eastAsia="仿宋_GB2312"/>
                <w:sz w:val="24"/>
                <w:szCs w:val="24"/>
              </w:rPr>
              <w:t>60</w:t>
            </w:r>
            <w:r>
              <w:rPr>
                <w:rFonts w:hint="eastAsia" w:ascii="仿宋_GB2312" w:eastAsia="仿宋_GB2312"/>
                <w:sz w:val="24"/>
                <w:szCs w:val="24"/>
              </w:rPr>
              <w:t>课时；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</w:t>
            </w:r>
            <w:r>
              <w:rPr>
                <w:rFonts w:ascii="仿宋_GB2312" w:eastAsia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/>
                <w:sz w:val="24"/>
                <w:szCs w:val="24"/>
              </w:rPr>
              <w:t>-201</w:t>
            </w:r>
            <w:r>
              <w:rPr>
                <w:rFonts w:ascii="仿宋_GB2312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第二学期：指导学生</w:t>
            </w:r>
            <w:r>
              <w:rPr>
                <w:rFonts w:ascii="仿宋_GB2312" w:eastAsia="仿宋_GB2312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人*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课时=</w:t>
            </w:r>
            <w:r>
              <w:rPr>
                <w:rFonts w:ascii="仿宋_GB2312" w:eastAsia="仿宋_GB2312"/>
                <w:sz w:val="24"/>
                <w:szCs w:val="24"/>
              </w:rPr>
              <w:t>60</w:t>
            </w:r>
            <w:r>
              <w:rPr>
                <w:rFonts w:hint="eastAsia" w:ascii="仿宋_GB2312" w:eastAsia="仿宋_GB2312"/>
                <w:sz w:val="24"/>
                <w:szCs w:val="24"/>
              </w:rPr>
              <w:t>课时；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2019</w:t>
            </w:r>
            <w:r>
              <w:rPr>
                <w:rFonts w:ascii="仿宋_GB2312" w:eastAsia="仿宋_GB2312"/>
                <w:sz w:val="24"/>
                <w:szCs w:val="24"/>
              </w:rPr>
              <w:t>-2020</w:t>
            </w:r>
            <w:r>
              <w:rPr>
                <w:rFonts w:hint="eastAsia" w:ascii="仿宋_GB2312" w:eastAsia="仿宋_GB2312"/>
                <w:sz w:val="24"/>
                <w:szCs w:val="24"/>
              </w:rPr>
              <w:t>第二</w:t>
            </w:r>
            <w:r>
              <w:rPr>
                <w:rFonts w:ascii="仿宋_GB2312" w:eastAsia="仿宋_GB2312"/>
                <w:sz w:val="24"/>
                <w:szCs w:val="24"/>
              </w:rPr>
              <w:t>学期：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指导学生</w:t>
            </w:r>
            <w:r>
              <w:rPr>
                <w:rFonts w:ascii="仿宋_GB2312" w:eastAsia="仿宋_GB2312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人*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课时=</w:t>
            </w:r>
            <w:r>
              <w:rPr>
                <w:rFonts w:ascii="仿宋_GB2312" w:eastAsia="仿宋_GB2312"/>
                <w:sz w:val="24"/>
                <w:szCs w:val="24"/>
              </w:rPr>
              <w:t>60</w:t>
            </w:r>
            <w:r>
              <w:rPr>
                <w:rFonts w:hint="eastAsia" w:ascii="仿宋_GB2312" w:eastAsia="仿宋_GB2312"/>
                <w:sz w:val="24"/>
                <w:szCs w:val="24"/>
              </w:rPr>
              <w:t>课时；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</w:rPr>
              <w:t>-202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第二学期：指导学生</w:t>
            </w:r>
            <w:r>
              <w:rPr>
                <w:rFonts w:ascii="仿宋_GB2312" w:eastAsia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人*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课时=</w:t>
            </w:r>
            <w:r>
              <w:rPr>
                <w:rFonts w:ascii="仿宋_GB2312" w:eastAsia="仿宋_GB2312"/>
                <w:sz w:val="24"/>
                <w:szCs w:val="24"/>
              </w:rPr>
              <w:t>48</w:t>
            </w:r>
            <w:r>
              <w:rPr>
                <w:rFonts w:hint="eastAsia" w:ascii="仿宋_GB2312" w:eastAsia="仿宋_GB2312"/>
                <w:sz w:val="24"/>
                <w:szCs w:val="24"/>
              </w:rPr>
              <w:t>课时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-202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第二学期：指导学生1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人*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课时=</w:t>
            </w:r>
            <w:r>
              <w:rPr>
                <w:rFonts w:ascii="仿宋_GB2312" w:eastAsia="仿宋_GB2312"/>
                <w:sz w:val="24"/>
                <w:szCs w:val="24"/>
              </w:rPr>
              <w:t>7</w:t>
            </w:r>
            <w:r>
              <w:rPr>
                <w:rFonts w:hint="eastAsia" w:ascii="仿宋_GB2312" w:eastAsia="仿宋_GB2312"/>
                <w:sz w:val="24"/>
                <w:szCs w:val="24"/>
              </w:rPr>
              <w:t>2课时</w:t>
            </w:r>
          </w:p>
          <w:bookmarkEnd w:id="10"/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共计：300课时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r>
        <w:br w:type="page"/>
      </w:r>
    </w:p>
    <w:tbl>
      <w:tblPr>
        <w:tblStyle w:val="5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18"/>
        <w:gridCol w:w="708"/>
        <w:gridCol w:w="709"/>
        <w:gridCol w:w="709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一流课程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国家级(含马工程)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“百佳”出版单位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课堂教学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—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00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—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—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/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全国A类指导奖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全国B类指导奖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全国C类指导奖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>
      <w:pPr>
        <w:spacing w:line="360" w:lineRule="exact"/>
        <w:ind w:firstLine="840" w:firstLineChars="3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2.当【课堂教学+教学研究+教学成果三项分值】超过【初始教学总分】的50%时，需将此三项的小计分值按【初始教学总分】的50%计入个人【最后教学总分】（只折算一次）。</w:t>
      </w:r>
    </w:p>
    <w:p>
      <w:pPr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>
      <w:pPr>
        <w:widowControl/>
        <w:jc w:val="left"/>
      </w:pPr>
      <w:r>
        <w:br w:type="page"/>
      </w:r>
    </w:p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311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FF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旅游电商主播创新创业教育改革实践研究  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省级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重点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11" w:name="OLE_LINK11"/>
            <w:r>
              <w:rPr>
                <w:rFonts w:ascii="Times New Roman" w:hAnsi="Times New Roman" w:cs="Times New Roman"/>
                <w:kern w:val="0"/>
                <w:szCs w:val="21"/>
              </w:rPr>
              <w:t>海南省教育厅</w:t>
            </w:r>
            <w:bookmarkEnd w:id="11"/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2022.4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高校旅游管理专业学生创业孵化功能提升研究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省级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一般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重庆市教育科学规划领导小组办公室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2017.11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78"/>
        <w:gridCol w:w="704"/>
        <w:gridCol w:w="845"/>
        <w:gridCol w:w="1759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第10届全国旅游院校服务技能（导游服务）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省级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二等奖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中国旅游协会教育分会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2018.5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第10届全国旅游院校服务技能（导游服务）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省级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二等奖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第二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中国旅游协会教育分会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2018.5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078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全国大学生海南自贸港旅游创新大赛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省级</w:t>
            </w:r>
          </w:p>
        </w:tc>
        <w:tc>
          <w:tcPr>
            <w:tcW w:w="84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优胜奖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中国旅游协会教育分会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2021.6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07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全国大学生海南自贸港旅游创新大赛</w:t>
            </w:r>
          </w:p>
        </w:tc>
        <w:tc>
          <w:tcPr>
            <w:tcW w:w="704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省级</w:t>
            </w:r>
          </w:p>
        </w:tc>
        <w:tc>
          <w:tcPr>
            <w:tcW w:w="84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优胜奖</w:t>
            </w:r>
          </w:p>
        </w:tc>
        <w:tc>
          <w:tcPr>
            <w:tcW w:w="1759" w:type="dxa"/>
            <w:vAlign w:val="center"/>
          </w:tcPr>
          <w:p>
            <w:pPr>
              <w:ind w:firstLine="525" w:firstLineChars="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中国旅游协会教育分会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2021.6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07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全国大学生海南自贸港旅游创新大赛</w:t>
            </w:r>
          </w:p>
        </w:tc>
        <w:tc>
          <w:tcPr>
            <w:tcW w:w="704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省级</w:t>
            </w:r>
          </w:p>
        </w:tc>
        <w:tc>
          <w:tcPr>
            <w:tcW w:w="84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优胜奖</w:t>
            </w:r>
          </w:p>
        </w:tc>
        <w:tc>
          <w:tcPr>
            <w:tcW w:w="1759" w:type="dxa"/>
            <w:vAlign w:val="center"/>
          </w:tcPr>
          <w:p>
            <w:pPr>
              <w:ind w:firstLine="525" w:firstLineChars="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中国旅游协会教育分会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2021.6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07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全国大学生海南自贸港旅游创新大赛</w:t>
            </w:r>
          </w:p>
        </w:tc>
        <w:tc>
          <w:tcPr>
            <w:tcW w:w="704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省级</w:t>
            </w:r>
          </w:p>
        </w:tc>
        <w:tc>
          <w:tcPr>
            <w:tcW w:w="84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优秀指导讲师</w:t>
            </w:r>
          </w:p>
        </w:tc>
        <w:tc>
          <w:tcPr>
            <w:tcW w:w="1759" w:type="dxa"/>
            <w:vAlign w:val="center"/>
          </w:tcPr>
          <w:p>
            <w:pPr>
              <w:ind w:firstLine="525" w:firstLineChars="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中国旅游协会教育分会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2021.6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7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第八届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中国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国际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互联网+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大学生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创新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创业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大赛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校级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二等奖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师范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大学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7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第八届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中国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国际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互联网+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大学生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创新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创业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大赛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校级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三等奖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海南师范大学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2022.7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9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第八届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中国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国际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互联网+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大学生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创新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创业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大赛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校级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三等奖</w:t>
            </w:r>
          </w:p>
        </w:tc>
        <w:tc>
          <w:tcPr>
            <w:tcW w:w="175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海南师范大学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2022.7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10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5"/>
        <w:tblW w:w="96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任现职以来科研创新能力评价计分汇总表2-1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2000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2210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1800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240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/>
    <w:p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80"/>
        <w:gridCol w:w="1426"/>
        <w:gridCol w:w="2121"/>
        <w:gridCol w:w="297"/>
        <w:gridCol w:w="837"/>
        <w:gridCol w:w="708"/>
        <w:gridCol w:w="712"/>
        <w:gridCol w:w="709"/>
        <w:gridCol w:w="709"/>
        <w:gridCol w:w="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任现职以来科研创新能力评价计分汇总表2-2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任现职以来科研创新能力评价计分汇总表2-1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59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任现职以来科研创新能力评价计分汇总表2-2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六、知识产权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/>
    <w:p>
      <w:pPr>
        <w:widowControl/>
        <w:jc w:val="left"/>
      </w:pPr>
      <w:r>
        <w:br w:type="page"/>
      </w:r>
    </w:p>
    <w:tbl>
      <w:tblPr>
        <w:tblStyle w:val="6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708"/>
        <w:gridCol w:w="7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多元认同视角下乡村旅游社区地方性保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持策略研究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18XGL009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全国哲学社会科学规划办公室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2018.6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20万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休闲</w:t>
            </w:r>
            <w:r>
              <w:rPr>
                <w:rFonts w:ascii="Times New Roman" w:hAnsi="Times New Roman" w:cs="Times New Roman"/>
              </w:rPr>
              <w:t>参与</w:t>
            </w:r>
            <w:r>
              <w:rPr>
                <w:rFonts w:hint="eastAsia" w:ascii="Times New Roman" w:hAnsi="Times New Roman" w:cs="Times New Roman"/>
              </w:rPr>
              <w:t>和</w:t>
            </w:r>
            <w:r>
              <w:rPr>
                <w:rFonts w:ascii="Times New Roman" w:hAnsi="Times New Roman" w:cs="Times New Roman"/>
              </w:rPr>
              <w:t>候鸟移民</w:t>
            </w:r>
            <w:r>
              <w:rPr>
                <w:rFonts w:hint="eastAsia" w:ascii="Times New Roman" w:hAnsi="Times New Roman" w:cs="Times New Roman"/>
              </w:rPr>
              <w:t>主观</w:t>
            </w:r>
            <w:r>
              <w:rPr>
                <w:rFonts w:ascii="Times New Roman" w:hAnsi="Times New Roman" w:cs="Times New Roman"/>
              </w:rPr>
              <w:t>幸福感的关系</w:t>
            </w:r>
            <w:r>
              <w:rPr>
                <w:rFonts w:hint="eastAsia"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/>
              </w:rPr>
              <w:t>基于</w:t>
            </w:r>
            <w:r>
              <w:rPr>
                <w:rFonts w:hint="eastAsia" w:ascii="Times New Roman" w:hAnsi="Times New Roman" w:cs="Times New Roman"/>
              </w:rPr>
              <w:t>地方</w:t>
            </w:r>
            <w:r>
              <w:rPr>
                <w:rFonts w:ascii="Times New Roman" w:hAnsi="Times New Roman" w:cs="Times New Roman"/>
              </w:rPr>
              <w:t>文化资本的探索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721</w:t>
            </w:r>
            <w:r>
              <w:rPr>
                <w:rFonts w:ascii="Times New Roman" w:hAnsi="Times New Roman" w:cs="Times New Roman"/>
              </w:rPr>
              <w:t>RC546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海南</w:t>
            </w:r>
            <w:r>
              <w:rPr>
                <w:rFonts w:ascii="Times New Roman" w:hAnsi="Times New Roman" w:cs="Times New Roman"/>
              </w:rPr>
              <w:t>科学技术厅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2021.9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8万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pPr>
              <w:snapToGrid w:val="0"/>
            </w:pPr>
          </w:p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  <w:p/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注：人文社科类参考评审文件附件1-4填写，自然科学类参考附件1-5填写，项目等级：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按A1到</w:t>
      </w:r>
      <w:r>
        <w:t>E3</w:t>
      </w:r>
      <w:r>
        <w:rPr>
          <w:rFonts w:hint="eastAsia"/>
        </w:rPr>
        <w:t>级填写，不可计分类为F级。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tbl>
      <w:tblPr>
        <w:tblStyle w:val="6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635"/>
        <w:gridCol w:w="690"/>
        <w:gridCol w:w="2385"/>
        <w:gridCol w:w="1634"/>
        <w:gridCol w:w="796"/>
        <w:gridCol w:w="923"/>
        <w:gridCol w:w="1210"/>
        <w:gridCol w:w="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6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(有或无)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635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9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D级</w:t>
            </w:r>
          </w:p>
        </w:tc>
        <w:tc>
          <w:tcPr>
            <w:tcW w:w="2385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英文文献中文化价值观对旅游行为影响的研究进展</w:t>
            </w:r>
          </w:p>
        </w:tc>
        <w:tc>
          <w:tcPr>
            <w:tcW w:w="163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人文地理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669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35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9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C级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现代旅游语境中的认同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——基于SSCI文献的科学计量学方法分析</w:t>
            </w:r>
          </w:p>
        </w:tc>
        <w:tc>
          <w:tcPr>
            <w:tcW w:w="163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旅游学刊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hint="eastAsia" w:ascii="Times New Roman" w:hAnsi="Times New Roman" w:cs="Times New Roman"/>
              </w:rPr>
              <w:t>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602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3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D级</w:t>
            </w:r>
          </w:p>
        </w:tc>
        <w:tc>
          <w:tcPr>
            <w:tcW w:w="238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乡村游客真实性体验模型研究</w:t>
            </w:r>
          </w:p>
        </w:tc>
        <w:tc>
          <w:tcPr>
            <w:tcW w:w="163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地理科学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t>50</w:t>
            </w:r>
            <w:r>
              <w:rPr>
                <w:rFonts w:hint="eastAsia"/>
              </w:rPr>
              <w:t>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3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B级</w:t>
            </w:r>
          </w:p>
        </w:tc>
        <w:tc>
          <w:tcPr>
            <w:tcW w:w="238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Reliving past experience: memory and rural</w:t>
            </w:r>
          </w:p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tourism destination image as predictors of place attachment</w:t>
            </w:r>
          </w:p>
        </w:tc>
        <w:tc>
          <w:tcPr>
            <w:tcW w:w="163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Asia Pacific Journal of Tourism Research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3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B级</w:t>
            </w:r>
          </w:p>
        </w:tc>
        <w:tc>
          <w:tcPr>
            <w:tcW w:w="238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Reliving the Old Dream: Rural Touris</w:t>
            </w:r>
            <w:r>
              <w:rPr>
                <w:rFonts w:hint="eastAsia"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m Autobiographical Memory on Behavioral Intention</w:t>
            </w:r>
          </w:p>
        </w:tc>
        <w:tc>
          <w:tcPr>
            <w:tcW w:w="163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Frontiers in Psychology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3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B级</w:t>
            </w:r>
          </w:p>
        </w:tc>
        <w:tc>
          <w:tcPr>
            <w:tcW w:w="238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Destination authenticity, place attachment</w:t>
            </w:r>
          </w:p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loyalty: evaluating tourist experiences at</w:t>
            </w:r>
          </w:p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traditional villages</w:t>
            </w:r>
          </w:p>
        </w:tc>
        <w:tc>
          <w:tcPr>
            <w:tcW w:w="163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 Issues in Tourism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602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3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</w:t>
            </w:r>
          </w:p>
        </w:tc>
        <w:tc>
          <w:tcPr>
            <w:tcW w:w="6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F级</w:t>
            </w:r>
          </w:p>
        </w:tc>
        <w:tc>
          <w:tcPr>
            <w:tcW w:w="238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中国旅游服务贸易国际竞争力影响因素实证研究 —基于灰色关联度模型</w:t>
            </w:r>
          </w:p>
        </w:tc>
        <w:tc>
          <w:tcPr>
            <w:tcW w:w="163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商业经济研究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3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F级</w:t>
            </w:r>
          </w:p>
        </w:tc>
        <w:tc>
          <w:tcPr>
            <w:tcW w:w="238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</w:pPr>
            <w:r>
              <w:rPr>
                <w:rFonts w:hint="eastAsia"/>
              </w:rPr>
              <w:t>中国旅游服务贸易国际竞争力指数比较——基于进出口数据的实证分析</w:t>
            </w:r>
          </w:p>
        </w:tc>
        <w:tc>
          <w:tcPr>
            <w:tcW w:w="163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价格</w:t>
            </w:r>
            <w:r>
              <w:rPr>
                <w:rFonts w:ascii="Times New Roman" w:hAnsi="Times New Roman" w:cs="Times New Roman"/>
              </w:rPr>
              <w:t>月刊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2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635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69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2385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旅游研究中的认同话题——基于CiteSpace</w:t>
            </w:r>
            <w:r>
              <w:rPr>
                <w:rFonts w:hint="eastAsia" w:ascii="宋体" w:hAnsi="宋体" w:eastAsia="宋体" w:cs="宋体"/>
              </w:rPr>
              <w:t>Ⅲ</w:t>
            </w:r>
            <w:r>
              <w:rPr>
                <w:rFonts w:ascii="Times New Roman" w:hAnsi="Times New Roman" w:cs="Times New Roman"/>
              </w:rPr>
              <w:t>的知识图谱及可视化分析</w:t>
            </w:r>
          </w:p>
        </w:tc>
        <w:tc>
          <w:tcPr>
            <w:tcW w:w="1634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旅游</w:t>
            </w:r>
            <w:r>
              <w:t>论坛</w:t>
            </w:r>
          </w:p>
        </w:tc>
        <w:tc>
          <w:tcPr>
            <w:tcW w:w="796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100</w:t>
            </w:r>
            <w:r>
              <w:t>%</w:t>
            </w:r>
          </w:p>
        </w:tc>
        <w:tc>
          <w:tcPr>
            <w:tcW w:w="923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635" w:type="dxa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69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385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63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57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635" w:type="dxa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69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385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63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widowControl/>
        <w:ind w:firstLine="420" w:firstLineChars="200"/>
      </w:pPr>
      <w:r>
        <w:rPr>
          <w:rFonts w:hint="eastAsia"/>
        </w:rPr>
        <w:t>注：人文社科类参考评审文件附件1-4填写，自然科学类参考附件1-5填写，刊物级别：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按A到F级填写，不可计分类为G级。</w:t>
      </w: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tbl>
      <w:tblPr>
        <w:tblStyle w:val="6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</w:tbl>
    <w:p>
      <w:pPr>
        <w:keepLines/>
        <w:widowControl/>
        <w:ind w:firstLine="630" w:firstLineChars="3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6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502"/>
        <w:gridCol w:w="1140"/>
        <w:gridCol w:w="1620"/>
        <w:gridCol w:w="930"/>
        <w:gridCol w:w="1605"/>
        <w:gridCol w:w="960"/>
        <w:gridCol w:w="1035"/>
        <w:gridCol w:w="1230"/>
        <w:gridCol w:w="50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ind w:firstLine="4081" w:firstLineChars="193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四、科研成果奖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奖励等级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获奖成果名称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完成人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503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503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50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4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6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9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6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9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503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50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4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6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9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6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9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503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502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4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62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93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605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96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035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3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503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rPr>
                <w:b/>
                <w:bCs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4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62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93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605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96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3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503" w:type="dxa"/>
            <w:tcBorders>
              <w:tl2br w:val="nil"/>
              <w:tr2bl w:val="nil"/>
            </w:tcBorders>
          </w:tcPr>
          <w:p>
            <w:pPr>
              <w:overflowPunct w:val="0"/>
              <w:snapToGrid w:val="0"/>
              <w:jc w:val="center"/>
            </w:pPr>
          </w:p>
          <w:p>
            <w:pPr>
              <w:overflowPunct w:val="0"/>
              <w:jc w:val="center"/>
            </w:pPr>
          </w:p>
        </w:tc>
      </w:tr>
    </w:tbl>
    <w:p>
      <w:pPr>
        <w:overflowPunct w:val="0"/>
        <w:ind w:firstLine="420" w:firstLineChars="200"/>
      </w:pPr>
      <w:r>
        <w:rPr>
          <w:rFonts w:hint="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6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五、应用成果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采纳部门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注：人文社科类参考评审文件附件1-4填写，自然科学类参考附件1-5填写，成果等级：可计分类别按A-C填写，不可计分类为D级。</w:t>
      </w:r>
    </w:p>
    <w:tbl>
      <w:tblPr>
        <w:tblStyle w:val="6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六、文艺创作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注：人文社科类参考附件1-</w:t>
      </w:r>
      <w:r>
        <w:t>4</w:t>
      </w:r>
      <w:r>
        <w:rPr>
          <w:rFonts w:hint="eastAsia"/>
        </w:rPr>
        <w:t>填写，指标等级：可计分类别按A-C填写，不可计分类别为D级。</w:t>
      </w:r>
    </w:p>
    <w:tbl>
      <w:tblPr>
        <w:tblStyle w:val="6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七、知识产权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指标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第几发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snapToGrid w:val="0"/>
              <w:jc w:val="left"/>
            </w:pPr>
          </w:p>
          <w:p>
            <w:pPr>
              <w:snapToGrid w:val="0"/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</w:tc>
      </w:tr>
    </w:tbl>
    <w:p>
      <w:pPr>
        <w:ind w:firstLine="420" w:firstLineChars="200"/>
        <w:rPr>
          <w:b/>
          <w:bCs/>
        </w:rPr>
      </w:pPr>
      <w:r>
        <w:rPr>
          <w:rFonts w:hint="eastAsia"/>
        </w:rPr>
        <w:t>注：自然科学类参考评审文件附件1-</w:t>
      </w:r>
      <w:r>
        <w:t>5</w:t>
      </w:r>
      <w:r>
        <w:rPr>
          <w:rFonts w:hint="eastAsia"/>
        </w:rPr>
        <w:t>填写，指标等级：可计分类按A-C填写，不可计分类为D级。</w:t>
      </w:r>
    </w:p>
    <w:tbl>
      <w:tblPr>
        <w:tblStyle w:val="6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八、科技成果转化（经费）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/>
        </w:tc>
      </w:tr>
    </w:tbl>
    <w:p>
      <w:pPr>
        <w:ind w:firstLine="630" w:firstLineChars="300"/>
      </w:pPr>
      <w:r>
        <w:rPr>
          <w:rFonts w:hint="eastAsia"/>
        </w:rPr>
        <w:t>注：参考附件1-5填写，转化方式：限填转让、许可或者作价投资。</w:t>
      </w:r>
    </w:p>
    <w:p/>
    <w:p>
      <w:pPr>
        <w:widowControl/>
        <w:jc w:val="left"/>
      </w:pPr>
      <w:r>
        <w:br w:type="page"/>
      </w:r>
    </w:p>
    <w:p>
      <w:pPr>
        <w:widowControl/>
        <w:spacing w:line="600" w:lineRule="auto"/>
        <w:jc w:val="center"/>
        <w:rPr>
          <w:rFonts w:cs="方正小标宋简体" w:asciiTheme="majorEastAsia" w:hAnsiTheme="majorEastAsia" w:eastAsiaTheme="majorEastAsia"/>
          <w:b/>
          <w:kern w:val="0"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双师型教师实践应用能力评价计分汇总表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ind w:firstLine="480" w:firstLineChars="20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156" w:beforeLines="50"/>
        <w:jc w:val="left"/>
        <w:textAlignment w:val="center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技技能，且与在教学岗位从事的专业技术工作密切关联。</w:t>
      </w:r>
    </w:p>
    <w:p>
      <w:pPr>
        <w:widowControl/>
        <w:jc w:val="left"/>
      </w:pPr>
    </w:p>
    <w:p>
      <w:pPr>
        <w:widowControl/>
        <w:spacing w:line="600" w:lineRule="auto"/>
        <w:ind w:firstLine="211" w:firstLineChars="10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31"/>
        <w:gridCol w:w="1232"/>
        <w:gridCol w:w="1232"/>
        <w:gridCol w:w="1232"/>
        <w:gridCol w:w="1232"/>
        <w:gridCol w:w="1444"/>
        <w:gridCol w:w="11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156"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center"/>
        <w:rPr>
          <w:rFonts w:asciiTheme="minorEastAsia" w:hAnsiTheme="minorEastAsia"/>
          <w:b/>
          <w:szCs w:val="21"/>
        </w:rPr>
      </w:pPr>
    </w:p>
    <w:p>
      <w:pPr>
        <w:widowControl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申报者各项能力积分汇总表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教育教育能力分值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申报人或审核者签字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4310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--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5010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 w:cs="仿宋" w:asciiTheme="minorEastAsia" w:hAnsiTheme="minorEastAsia"/>
          <w:kern w:val="1"/>
          <w:szCs w:val="21"/>
        </w:rPr>
        <w:t>注：教学为主型教育教学能力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>
      <w:pPr>
        <w:widowControl/>
        <w:jc w:val="left"/>
      </w:pP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</w:tcPr>
          <w:p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3410" w:hRule="atLeast"/>
          <w:jc w:val="center"/>
        </w:trPr>
        <w:tc>
          <w:tcPr>
            <w:tcW w:w="9854" w:type="dxa"/>
          </w:tcPr>
          <w:p/>
          <w:p>
            <w:pPr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本人系海南师范大学旅游学院副教授，四川大学旅游管理专业博士毕业，硕士生导师，海南省D类人才，重庆度假区专家库成员，海南省旅游管理专业教指委委员，2018年和2022年的年度考核为优秀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，获得重庆第二师范学院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校级科研三等奖，全国导游资格考试（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现场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考试）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音视频阅卷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评委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专家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，获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海南师范大学旅游学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院优秀班主任2次。</w:t>
            </w:r>
          </w:p>
          <w:p>
            <w:pPr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教学方面，任现职以来本人承担课堂教学工作量共计1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学时，年均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学时，其中本科生课堂教学工作量共计1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054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学时，年均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学时，实践类共计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学时，年均197学时。2017年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底，获得重庆教课规划课题《高校旅游管理专业学生创业孵化功能提升研究》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，202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，获得海南省重点教改项目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旅游电商主播创新创业教育改革实践研究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》。指导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学生参加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全国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大学生海南自贸港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旅游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创新大赛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、第八届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中国国际互联网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+大学生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创新创业大赛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比赛项目，获得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全国旅游院校服务技能（导游服务）二等奖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。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作为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旅游管理系主任，积极撰写人才培养方案和实践教学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多次组织学生进行课程见习、综合实习和毕业实习等工作。</w:t>
            </w:r>
          </w:p>
          <w:p>
            <w:pPr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科研方面，本人认真从事科研研究，成功申请国家社科基金项目《多元认同视角下乡村旅游社区地方性保持策略研究》1项，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主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研人员结项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了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国家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社科基金《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基于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供给侧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结构性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改革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视角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的旅游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养老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产业结构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调整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策略研究》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获得海南省自然科学基金项目《休闲参与和候鸟移民主观幸福感的关系：基于地方文化资本的探索》1项。在国内旅游界权威刊物发表论文1篇，在SSCI期刊发表论文3篇，在CSSCI上发表论文2篇，在北大中文核心发表论文2篇。同时，我还积极参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各种学术讲座，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例如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参加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《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旅游实验研究的规范标准与理论提升》《旅游实验研究的范式建构与理论提升》等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相关讲座的培训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我也积极参加各种学术会议，例如，2018年11月24-25日，我参加了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西南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民大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旅游发展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研讨会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和四川省旅游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地学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年会等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会议。这些培训不但提升了我的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学术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思维，也增强了我的科研水平。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/>
          <w:p/>
          <w:p/>
          <w:p/>
          <w:p>
            <w:r>
              <w:rPr>
                <w:rFonts w:hint="eastAsia"/>
              </w:rPr>
              <w:t>本人承诺：</w:t>
            </w:r>
          </w:p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 签名：                     年     月     日</w:t>
            </w:r>
          </w:p>
        </w:tc>
      </w:tr>
    </w:tbl>
    <w:p/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6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赵志峰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旅游学院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管理学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教学科研型教授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请根据《条件》中相应的教学业绩条件1及申报人的教学业绩进行鉴定：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请根据《条件》中相应的科研业绩条件及申报人的科研业绩进行鉴定：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二级学院职称评审推荐工作委员会成员签名：</w:t>
            </w: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日期：          年    月    日</w:t>
            </w: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注：只对申报教授、副教授人员书写鉴定意见。</w:t>
      </w:r>
    </w:p>
    <w:p/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二级学院职称评审推荐工作委员会审核推荐意见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87号文规定，经鉴定审核，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赵志峰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同志的申报材料真实完整，并经    年  月    日至    月   日公示无异议，同意推荐其参评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教授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专业技术资格职称。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材料审核人：              学院院长签字（盖章）：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 表 性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成果名称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代表性成果1名称：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Destination authenticity, place attachment and loyalty: evaluating tourist experiences at traditional villages</w:t>
            </w: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代表性成果2名称：英文文献中文化价值观对旅游行为影响的研究进展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    票，良好    票，合格     票，不合格     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申报人答辨情况：</w:t>
            </w:r>
            <w:r>
              <w:rPr>
                <w:kern w:val="0"/>
              </w:rPr>
              <w:t xml:space="preserve"> 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/>
    <w:p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60" w:right="720" w:bottom="720" w:left="720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</w:sdtPr>
    <w:sdtContent>
      <w:sdt>
        <w:sdtPr>
          <w:id w:val="98381352"/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</w:sdtPr>
    <w:sdtContent>
      <w:sdt>
        <w:sdtPr>
          <w:id w:val="19013124"/>
        </w:sdtPr>
        <w:sdtContent>
          <w:p>
            <w:pPr>
              <w:pStyle w:val="3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MDYwNjk2NzI1MDFiYTgzZTViMzI1ZWMwYzlhNmIifQ=="/>
  </w:docVars>
  <w:rsids>
    <w:rsidRoot w:val="0033126B"/>
    <w:rsid w:val="000077C7"/>
    <w:rsid w:val="0001400D"/>
    <w:rsid w:val="000204C4"/>
    <w:rsid w:val="0002075C"/>
    <w:rsid w:val="00020A3D"/>
    <w:rsid w:val="00024587"/>
    <w:rsid w:val="00035ADA"/>
    <w:rsid w:val="00050B41"/>
    <w:rsid w:val="00052874"/>
    <w:rsid w:val="000734BB"/>
    <w:rsid w:val="00082067"/>
    <w:rsid w:val="000835E5"/>
    <w:rsid w:val="00086C19"/>
    <w:rsid w:val="00091D39"/>
    <w:rsid w:val="00093E8E"/>
    <w:rsid w:val="000A1C4F"/>
    <w:rsid w:val="000A53B5"/>
    <w:rsid w:val="000A6447"/>
    <w:rsid w:val="000B25F1"/>
    <w:rsid w:val="000B5BC8"/>
    <w:rsid w:val="000B7DCE"/>
    <w:rsid w:val="000B7E3F"/>
    <w:rsid w:val="000C3339"/>
    <w:rsid w:val="000C7246"/>
    <w:rsid w:val="000D3AC5"/>
    <w:rsid w:val="000D559F"/>
    <w:rsid w:val="000E1FCC"/>
    <w:rsid w:val="000E3B0E"/>
    <w:rsid w:val="000E4B34"/>
    <w:rsid w:val="000E777B"/>
    <w:rsid w:val="000F1493"/>
    <w:rsid w:val="000F2B39"/>
    <w:rsid w:val="00100416"/>
    <w:rsid w:val="00102860"/>
    <w:rsid w:val="001034FB"/>
    <w:rsid w:val="00106765"/>
    <w:rsid w:val="00107ED7"/>
    <w:rsid w:val="00110033"/>
    <w:rsid w:val="00110098"/>
    <w:rsid w:val="001152EC"/>
    <w:rsid w:val="00123022"/>
    <w:rsid w:val="0012343B"/>
    <w:rsid w:val="0012740F"/>
    <w:rsid w:val="0012753C"/>
    <w:rsid w:val="00136E7A"/>
    <w:rsid w:val="0015390C"/>
    <w:rsid w:val="00160D6D"/>
    <w:rsid w:val="00163F01"/>
    <w:rsid w:val="001650A1"/>
    <w:rsid w:val="00170928"/>
    <w:rsid w:val="00171343"/>
    <w:rsid w:val="00187EAB"/>
    <w:rsid w:val="00192A61"/>
    <w:rsid w:val="001937B2"/>
    <w:rsid w:val="001937B4"/>
    <w:rsid w:val="001B0A30"/>
    <w:rsid w:val="001B2C61"/>
    <w:rsid w:val="001C069E"/>
    <w:rsid w:val="001C4443"/>
    <w:rsid w:val="001D2597"/>
    <w:rsid w:val="001E1E38"/>
    <w:rsid w:val="00205E51"/>
    <w:rsid w:val="00211798"/>
    <w:rsid w:val="00216FF6"/>
    <w:rsid w:val="00226AC5"/>
    <w:rsid w:val="002270A7"/>
    <w:rsid w:val="0023238D"/>
    <w:rsid w:val="002326D9"/>
    <w:rsid w:val="00243159"/>
    <w:rsid w:val="00244F6E"/>
    <w:rsid w:val="00247B30"/>
    <w:rsid w:val="00257618"/>
    <w:rsid w:val="00271356"/>
    <w:rsid w:val="002859E6"/>
    <w:rsid w:val="00295BBE"/>
    <w:rsid w:val="002B5D77"/>
    <w:rsid w:val="002C2E4D"/>
    <w:rsid w:val="002E42F6"/>
    <w:rsid w:val="002F1EC4"/>
    <w:rsid w:val="0030297E"/>
    <w:rsid w:val="00314EE7"/>
    <w:rsid w:val="00315AAE"/>
    <w:rsid w:val="00324D00"/>
    <w:rsid w:val="0033126B"/>
    <w:rsid w:val="00333B61"/>
    <w:rsid w:val="0033420A"/>
    <w:rsid w:val="00342D04"/>
    <w:rsid w:val="00345CE6"/>
    <w:rsid w:val="003527AC"/>
    <w:rsid w:val="00352DB8"/>
    <w:rsid w:val="00353FFB"/>
    <w:rsid w:val="0035796B"/>
    <w:rsid w:val="00361F97"/>
    <w:rsid w:val="0036206F"/>
    <w:rsid w:val="00384C68"/>
    <w:rsid w:val="00387AB0"/>
    <w:rsid w:val="00391FCC"/>
    <w:rsid w:val="0039460C"/>
    <w:rsid w:val="003B27DE"/>
    <w:rsid w:val="003B5BA5"/>
    <w:rsid w:val="003B7454"/>
    <w:rsid w:val="003C6F7B"/>
    <w:rsid w:val="003D0C83"/>
    <w:rsid w:val="003D6C2A"/>
    <w:rsid w:val="003E3539"/>
    <w:rsid w:val="003F1318"/>
    <w:rsid w:val="003F6AC8"/>
    <w:rsid w:val="00403377"/>
    <w:rsid w:val="00410217"/>
    <w:rsid w:val="00413D18"/>
    <w:rsid w:val="00417FC6"/>
    <w:rsid w:val="00421B6F"/>
    <w:rsid w:val="00424D1B"/>
    <w:rsid w:val="00433D52"/>
    <w:rsid w:val="004445ED"/>
    <w:rsid w:val="004542AC"/>
    <w:rsid w:val="00455996"/>
    <w:rsid w:val="0046237E"/>
    <w:rsid w:val="004632E2"/>
    <w:rsid w:val="00465983"/>
    <w:rsid w:val="00471E45"/>
    <w:rsid w:val="00477CC6"/>
    <w:rsid w:val="00481C0E"/>
    <w:rsid w:val="004849BB"/>
    <w:rsid w:val="00492E46"/>
    <w:rsid w:val="00495AB1"/>
    <w:rsid w:val="004A2B71"/>
    <w:rsid w:val="004A7AE8"/>
    <w:rsid w:val="004B1AFD"/>
    <w:rsid w:val="004B1CCE"/>
    <w:rsid w:val="004B2A2F"/>
    <w:rsid w:val="004C36A3"/>
    <w:rsid w:val="004D5EAE"/>
    <w:rsid w:val="004D7FF4"/>
    <w:rsid w:val="004E6217"/>
    <w:rsid w:val="004E65CB"/>
    <w:rsid w:val="004F21A1"/>
    <w:rsid w:val="004F6EDE"/>
    <w:rsid w:val="00501DE0"/>
    <w:rsid w:val="00507D8E"/>
    <w:rsid w:val="00523155"/>
    <w:rsid w:val="005263B4"/>
    <w:rsid w:val="00543465"/>
    <w:rsid w:val="00560A95"/>
    <w:rsid w:val="005617BD"/>
    <w:rsid w:val="0056216A"/>
    <w:rsid w:val="00562D85"/>
    <w:rsid w:val="00565F0F"/>
    <w:rsid w:val="0057651F"/>
    <w:rsid w:val="0057729A"/>
    <w:rsid w:val="00580981"/>
    <w:rsid w:val="00583E93"/>
    <w:rsid w:val="005B6A8B"/>
    <w:rsid w:val="005D18A5"/>
    <w:rsid w:val="005E06B1"/>
    <w:rsid w:val="005E3440"/>
    <w:rsid w:val="005E58F4"/>
    <w:rsid w:val="005F645A"/>
    <w:rsid w:val="00607D1E"/>
    <w:rsid w:val="0061004D"/>
    <w:rsid w:val="00622561"/>
    <w:rsid w:val="0062256C"/>
    <w:rsid w:val="00623BB8"/>
    <w:rsid w:val="00647D66"/>
    <w:rsid w:val="00652272"/>
    <w:rsid w:val="00661C50"/>
    <w:rsid w:val="00661D38"/>
    <w:rsid w:val="006646A1"/>
    <w:rsid w:val="00667EB4"/>
    <w:rsid w:val="00674EFB"/>
    <w:rsid w:val="0069036C"/>
    <w:rsid w:val="00690D02"/>
    <w:rsid w:val="00691EF6"/>
    <w:rsid w:val="006A1010"/>
    <w:rsid w:val="006B1E56"/>
    <w:rsid w:val="006D25F8"/>
    <w:rsid w:val="006E5989"/>
    <w:rsid w:val="006E7E68"/>
    <w:rsid w:val="006F4106"/>
    <w:rsid w:val="007031A9"/>
    <w:rsid w:val="00713721"/>
    <w:rsid w:val="00714623"/>
    <w:rsid w:val="007313BA"/>
    <w:rsid w:val="00734128"/>
    <w:rsid w:val="00740701"/>
    <w:rsid w:val="007415CC"/>
    <w:rsid w:val="00741F1A"/>
    <w:rsid w:val="00746377"/>
    <w:rsid w:val="007551B0"/>
    <w:rsid w:val="0076237D"/>
    <w:rsid w:val="00777776"/>
    <w:rsid w:val="007965C2"/>
    <w:rsid w:val="007A6787"/>
    <w:rsid w:val="007A6B08"/>
    <w:rsid w:val="007A6DCF"/>
    <w:rsid w:val="007B1731"/>
    <w:rsid w:val="007C4B18"/>
    <w:rsid w:val="007C4C8E"/>
    <w:rsid w:val="007E6312"/>
    <w:rsid w:val="007E7FD3"/>
    <w:rsid w:val="007F07A4"/>
    <w:rsid w:val="00805C35"/>
    <w:rsid w:val="00812C68"/>
    <w:rsid w:val="00820FD3"/>
    <w:rsid w:val="00821F52"/>
    <w:rsid w:val="008269F0"/>
    <w:rsid w:val="00826A66"/>
    <w:rsid w:val="00830327"/>
    <w:rsid w:val="00833AA5"/>
    <w:rsid w:val="00837A92"/>
    <w:rsid w:val="00855D32"/>
    <w:rsid w:val="008653D4"/>
    <w:rsid w:val="00867374"/>
    <w:rsid w:val="008678EB"/>
    <w:rsid w:val="00872E0F"/>
    <w:rsid w:val="008764C0"/>
    <w:rsid w:val="00876687"/>
    <w:rsid w:val="00876F0D"/>
    <w:rsid w:val="00882519"/>
    <w:rsid w:val="00893D0B"/>
    <w:rsid w:val="00894606"/>
    <w:rsid w:val="0089698F"/>
    <w:rsid w:val="008A6362"/>
    <w:rsid w:val="008B4063"/>
    <w:rsid w:val="008B5E5E"/>
    <w:rsid w:val="008B687A"/>
    <w:rsid w:val="008C36B9"/>
    <w:rsid w:val="008C4C0F"/>
    <w:rsid w:val="008C641F"/>
    <w:rsid w:val="008D3BFF"/>
    <w:rsid w:val="008D5890"/>
    <w:rsid w:val="008D60E5"/>
    <w:rsid w:val="008F3062"/>
    <w:rsid w:val="008F6269"/>
    <w:rsid w:val="00902DB2"/>
    <w:rsid w:val="00905296"/>
    <w:rsid w:val="00912A23"/>
    <w:rsid w:val="00927B7A"/>
    <w:rsid w:val="009332E6"/>
    <w:rsid w:val="009363D5"/>
    <w:rsid w:val="00943EF3"/>
    <w:rsid w:val="00956FEE"/>
    <w:rsid w:val="009624BB"/>
    <w:rsid w:val="00962F66"/>
    <w:rsid w:val="00967876"/>
    <w:rsid w:val="00974F96"/>
    <w:rsid w:val="009768A0"/>
    <w:rsid w:val="00985BA4"/>
    <w:rsid w:val="00986608"/>
    <w:rsid w:val="00992502"/>
    <w:rsid w:val="00992CF9"/>
    <w:rsid w:val="009C1F06"/>
    <w:rsid w:val="009D4B1E"/>
    <w:rsid w:val="009E353C"/>
    <w:rsid w:val="009E64C8"/>
    <w:rsid w:val="00A03435"/>
    <w:rsid w:val="00A12F14"/>
    <w:rsid w:val="00A15E5A"/>
    <w:rsid w:val="00A25D23"/>
    <w:rsid w:val="00A3473A"/>
    <w:rsid w:val="00A377FB"/>
    <w:rsid w:val="00A600A4"/>
    <w:rsid w:val="00A64CA0"/>
    <w:rsid w:val="00A72751"/>
    <w:rsid w:val="00A74B54"/>
    <w:rsid w:val="00AB4B1E"/>
    <w:rsid w:val="00AD5CCC"/>
    <w:rsid w:val="00AE18A7"/>
    <w:rsid w:val="00AF2BB3"/>
    <w:rsid w:val="00AF445F"/>
    <w:rsid w:val="00B036DE"/>
    <w:rsid w:val="00B06BCC"/>
    <w:rsid w:val="00B06BF4"/>
    <w:rsid w:val="00B07F41"/>
    <w:rsid w:val="00B16465"/>
    <w:rsid w:val="00B20A8D"/>
    <w:rsid w:val="00B22E22"/>
    <w:rsid w:val="00B27696"/>
    <w:rsid w:val="00B80533"/>
    <w:rsid w:val="00B82843"/>
    <w:rsid w:val="00BA646C"/>
    <w:rsid w:val="00BB1861"/>
    <w:rsid w:val="00BC7F6D"/>
    <w:rsid w:val="00BD1A32"/>
    <w:rsid w:val="00BD4E90"/>
    <w:rsid w:val="00BE7B4D"/>
    <w:rsid w:val="00BF0225"/>
    <w:rsid w:val="00BF37BD"/>
    <w:rsid w:val="00C008D8"/>
    <w:rsid w:val="00C0165A"/>
    <w:rsid w:val="00C2405E"/>
    <w:rsid w:val="00C34D75"/>
    <w:rsid w:val="00C35A03"/>
    <w:rsid w:val="00C3645D"/>
    <w:rsid w:val="00C53042"/>
    <w:rsid w:val="00C534E4"/>
    <w:rsid w:val="00C57A59"/>
    <w:rsid w:val="00C6384D"/>
    <w:rsid w:val="00C65AB8"/>
    <w:rsid w:val="00C77711"/>
    <w:rsid w:val="00C824FA"/>
    <w:rsid w:val="00C828EC"/>
    <w:rsid w:val="00C90195"/>
    <w:rsid w:val="00C90C7D"/>
    <w:rsid w:val="00C93845"/>
    <w:rsid w:val="00C96100"/>
    <w:rsid w:val="00CB1F99"/>
    <w:rsid w:val="00CC4D6F"/>
    <w:rsid w:val="00CC5C99"/>
    <w:rsid w:val="00CC7EE7"/>
    <w:rsid w:val="00CD1D35"/>
    <w:rsid w:val="00CD2226"/>
    <w:rsid w:val="00CD42FF"/>
    <w:rsid w:val="00CD7981"/>
    <w:rsid w:val="00CE15B9"/>
    <w:rsid w:val="00CE75A3"/>
    <w:rsid w:val="00CF6E1A"/>
    <w:rsid w:val="00D012D7"/>
    <w:rsid w:val="00D20B34"/>
    <w:rsid w:val="00D21163"/>
    <w:rsid w:val="00D273BE"/>
    <w:rsid w:val="00D36A37"/>
    <w:rsid w:val="00D3748A"/>
    <w:rsid w:val="00D416C2"/>
    <w:rsid w:val="00D41CF0"/>
    <w:rsid w:val="00D570C1"/>
    <w:rsid w:val="00D66B57"/>
    <w:rsid w:val="00D902CB"/>
    <w:rsid w:val="00DA3AD6"/>
    <w:rsid w:val="00DA6B66"/>
    <w:rsid w:val="00DB02E4"/>
    <w:rsid w:val="00DC11A1"/>
    <w:rsid w:val="00DC20FE"/>
    <w:rsid w:val="00DD5F4F"/>
    <w:rsid w:val="00DD7968"/>
    <w:rsid w:val="00DE299B"/>
    <w:rsid w:val="00DE3F60"/>
    <w:rsid w:val="00DE5271"/>
    <w:rsid w:val="00DF1A3D"/>
    <w:rsid w:val="00E0452D"/>
    <w:rsid w:val="00E05692"/>
    <w:rsid w:val="00E07849"/>
    <w:rsid w:val="00E10077"/>
    <w:rsid w:val="00E161A5"/>
    <w:rsid w:val="00E206F2"/>
    <w:rsid w:val="00E44277"/>
    <w:rsid w:val="00E55EEB"/>
    <w:rsid w:val="00E57AA4"/>
    <w:rsid w:val="00E61743"/>
    <w:rsid w:val="00E713EE"/>
    <w:rsid w:val="00EA2543"/>
    <w:rsid w:val="00EA5CB0"/>
    <w:rsid w:val="00EB1023"/>
    <w:rsid w:val="00EC6F1B"/>
    <w:rsid w:val="00EC7165"/>
    <w:rsid w:val="00ED30F2"/>
    <w:rsid w:val="00EE2089"/>
    <w:rsid w:val="00EE2F78"/>
    <w:rsid w:val="00EE3937"/>
    <w:rsid w:val="00EE5924"/>
    <w:rsid w:val="00EE79DB"/>
    <w:rsid w:val="00F02B0D"/>
    <w:rsid w:val="00F075F2"/>
    <w:rsid w:val="00F15B17"/>
    <w:rsid w:val="00F1668D"/>
    <w:rsid w:val="00F16B18"/>
    <w:rsid w:val="00F200F9"/>
    <w:rsid w:val="00F22090"/>
    <w:rsid w:val="00F24A17"/>
    <w:rsid w:val="00F316BA"/>
    <w:rsid w:val="00F370EB"/>
    <w:rsid w:val="00F4138C"/>
    <w:rsid w:val="00F50D1D"/>
    <w:rsid w:val="00F6664A"/>
    <w:rsid w:val="00F75973"/>
    <w:rsid w:val="00F7618A"/>
    <w:rsid w:val="00F770C0"/>
    <w:rsid w:val="00F82DFD"/>
    <w:rsid w:val="00F841C6"/>
    <w:rsid w:val="00F8579D"/>
    <w:rsid w:val="00F93089"/>
    <w:rsid w:val="00F93A86"/>
    <w:rsid w:val="00FA4387"/>
    <w:rsid w:val="00FB228C"/>
    <w:rsid w:val="00FB3155"/>
    <w:rsid w:val="00FD15EE"/>
    <w:rsid w:val="00FD5538"/>
    <w:rsid w:val="00FF0622"/>
    <w:rsid w:val="00FF54C9"/>
    <w:rsid w:val="03563CB7"/>
    <w:rsid w:val="037B5246"/>
    <w:rsid w:val="03AC3739"/>
    <w:rsid w:val="054D10EA"/>
    <w:rsid w:val="05C92961"/>
    <w:rsid w:val="0643325A"/>
    <w:rsid w:val="07B96770"/>
    <w:rsid w:val="080D2DB2"/>
    <w:rsid w:val="0A9B39E1"/>
    <w:rsid w:val="0C814C24"/>
    <w:rsid w:val="0D6643E6"/>
    <w:rsid w:val="0D8337B5"/>
    <w:rsid w:val="10152804"/>
    <w:rsid w:val="111B02EE"/>
    <w:rsid w:val="11E15093"/>
    <w:rsid w:val="13396229"/>
    <w:rsid w:val="13497394"/>
    <w:rsid w:val="14A32DA6"/>
    <w:rsid w:val="153B3244"/>
    <w:rsid w:val="15632F3C"/>
    <w:rsid w:val="1C72361E"/>
    <w:rsid w:val="1E1E083D"/>
    <w:rsid w:val="20CB2C21"/>
    <w:rsid w:val="20F623AB"/>
    <w:rsid w:val="21ED1B8D"/>
    <w:rsid w:val="229F4ECB"/>
    <w:rsid w:val="24CA33EC"/>
    <w:rsid w:val="259F1096"/>
    <w:rsid w:val="28E517B5"/>
    <w:rsid w:val="2926243E"/>
    <w:rsid w:val="2A007C29"/>
    <w:rsid w:val="2A685020"/>
    <w:rsid w:val="2A691C72"/>
    <w:rsid w:val="2FF124EE"/>
    <w:rsid w:val="31B67492"/>
    <w:rsid w:val="33D6278A"/>
    <w:rsid w:val="349B2ECE"/>
    <w:rsid w:val="38763ED8"/>
    <w:rsid w:val="38BA425C"/>
    <w:rsid w:val="3A1976E0"/>
    <w:rsid w:val="3B1B0D67"/>
    <w:rsid w:val="3B4200A1"/>
    <w:rsid w:val="3BF90868"/>
    <w:rsid w:val="3CC16F03"/>
    <w:rsid w:val="3E190842"/>
    <w:rsid w:val="42176C30"/>
    <w:rsid w:val="43D9101E"/>
    <w:rsid w:val="44801452"/>
    <w:rsid w:val="45491563"/>
    <w:rsid w:val="45B90A07"/>
    <w:rsid w:val="499C1040"/>
    <w:rsid w:val="49C05A15"/>
    <w:rsid w:val="4AAD7560"/>
    <w:rsid w:val="4CBC33BC"/>
    <w:rsid w:val="4D4F3B65"/>
    <w:rsid w:val="4D8D16D6"/>
    <w:rsid w:val="4DDC25D7"/>
    <w:rsid w:val="4E013DEC"/>
    <w:rsid w:val="4FA25FFD"/>
    <w:rsid w:val="51802C1B"/>
    <w:rsid w:val="51F06651"/>
    <w:rsid w:val="53C0493F"/>
    <w:rsid w:val="54A51F19"/>
    <w:rsid w:val="54E0475B"/>
    <w:rsid w:val="552503C0"/>
    <w:rsid w:val="570B305B"/>
    <w:rsid w:val="58BD3226"/>
    <w:rsid w:val="59BF7DA7"/>
    <w:rsid w:val="5D252178"/>
    <w:rsid w:val="5EE10210"/>
    <w:rsid w:val="60CF5D54"/>
    <w:rsid w:val="60DF7FBD"/>
    <w:rsid w:val="63E850BA"/>
    <w:rsid w:val="63F24A31"/>
    <w:rsid w:val="649B069F"/>
    <w:rsid w:val="67532235"/>
    <w:rsid w:val="6BAF4A30"/>
    <w:rsid w:val="6BBC5383"/>
    <w:rsid w:val="6CC6499E"/>
    <w:rsid w:val="6D142D9C"/>
    <w:rsid w:val="6F260F38"/>
    <w:rsid w:val="6F556B7E"/>
    <w:rsid w:val="6FDD7DBD"/>
    <w:rsid w:val="718F07D6"/>
    <w:rsid w:val="719306F8"/>
    <w:rsid w:val="71AA65CD"/>
    <w:rsid w:val="7420296E"/>
    <w:rsid w:val="74361002"/>
    <w:rsid w:val="74365CEE"/>
    <w:rsid w:val="745F6D4A"/>
    <w:rsid w:val="754601B3"/>
    <w:rsid w:val="78047EB1"/>
    <w:rsid w:val="79CE4C1B"/>
    <w:rsid w:val="7B8C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fontstyle01"/>
    <w:basedOn w:val="7"/>
    <w:qFormat/>
    <w:uiPriority w:val="0"/>
    <w:rPr>
      <w:rFonts w:hint="eastAsia" w:ascii="宋体" w:hAnsi="宋体" w:eastAsia="宋体"/>
      <w:color w:val="242021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25</Pages>
  <Words>8938</Words>
  <Characters>10804</Characters>
  <Lines>115</Lines>
  <Paragraphs>32</Paragraphs>
  <TotalTime>211</TotalTime>
  <ScaleCrop>false</ScaleCrop>
  <LinksUpToDate>false</LinksUpToDate>
  <CharactersWithSpaces>12757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2022-01-17T00:49:00Z</dcterms:created>
  <dc:creator>符桑岚</dc:creator>
  <cp:lastModifiedBy>bigrain</cp:lastModifiedBy>
  <cp:lastPrinted>2022-12-05T06:24:00Z</cp:lastPrinted>
  <dcterms:modified xsi:type="dcterms:W3CDTF">2023-09-06T09:19:38Z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59DB2CB4A89946CEB4EC224B35E80A35_13</vt:lpwstr>
  </property>
</Properties>
</file>